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الأرمنتي شرف الدين
</w:t>
      </w:r>
    </w:p>
    <w:p>
      <w:pPr>
        <w:jc w:val="start"/>
        <w:bidi/>
      </w:pPr>
      <w:r>
        <w:rPr>
          <w:rFonts w:ascii="arial" w:hAnsi="arial" w:eastAsia="arial" w:cs="arial"/>
          <w:sz w:val="28"/>
          <w:szCs w:val="28"/>
          <w:b w:val="1"/>
          <w:bCs w:val="1"/>
          <w:rtl/>
        </w:rPr>
        <w:t xml:space="preserve">الأرمنتي شرف الدين
</w:t>
      </w:r>
    </w:p>
    <w:p>
      <w:pPr/>
      <w:r>
        <w:rPr/>
        <w:t xml:space="preserve">الأرمنتي شرف الدين يونس بن عيسى.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شرف الدين الأرمنتي
</w:t>
      </w:r>
    </w:p>
    <w:p>
      <w:pPr/>
      <w:r>
        <w:rPr/>
        <w:t xml:space="preserve">يونس شرف الدين الأرمنتي يونس بن عيسى بن جعفر بن محمد القاضي شرف الدين الهاشمي الأرمنتي. كان من الفقهاء الفضلاء النبلاء، قليل الكلام كثير الاحتشام واسع الصدر، رئيسا ساكنا. سمع من أبي العباس أحمد بن محمد بن أحمد القرطبي، واشتغل بالفقه على خال أقه الرضي الأرمنتي، وعلى الشيخ جلال الدين الدشناوي، وتولى الحكم بعدة جهات منها: دشنا وأدفو وأسنا وأسوان وقمولا وما معها من القرى ونقادة، وناب بقوص قريبا من ثلاثين سنة، وأهلها راضون عنه. وله معرفة بالفرائض على مذهب الشافعي، والحساب والوراقة، ودرس بالمدرسة العزية ظاهر قوص وأعاد بالمدرسة الشمسية مدة. قال كمال الدين جعفر الأدفوي: وكان حلو الخلوة ينبسط ويتبسم وفيه قعدد وعليه مهابة، فقيه النفس يتكلم على (الوسيط) كلاما حسنا، ولما حج آخر حجة اجتمع بقاضي القضاة بدر الدين ابن جماعة وتحدث معه فأعجبه سمته، وأحسن إليه وأضافه ضيافة حسنة كبيرة، وخطر له أن يوليه الشرقية فذكرت له فقال: (أنا في آخر العمر ما أخرج من وطني، وأيضا أنا في قوص أرى من وليها يقرني على حالي والكد على غيري ’’. وقع من علو فأقام ساعة، وتوفي بقنا سنة أربع وعشرين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عيسى
</w:t>
      </w:r>
    </w:p>
    <w:p>
      <w:pPr/>
      <w:r>
        <w:rPr/>
        <w:t xml:space="preserve">يونس بن عيسى ابن جعفر بن محمد، القاضي شرف الدين الهاشمي الأرمنتي.</w:t>
      </w:r>
    </w:p>
    <w:p/>
    <w:p>
      <w:pPr/>
      <w:r>
        <w:rPr/>
        <w:t xml:space="preserve">كان من الفضلاء النبلاء، قليل الكلام، كثير الاحتشام، واسع الصدر، رئيسا ساكنا.</w:t>
      </w:r>
    </w:p>
    <w:p/>
    <w:p>
      <w:pPr/>
      <w:r>
        <w:rPr/>
        <w:t xml:space="preserve">سمع من أبي العباس أحمد بن محمد القرطبي، واشتغل بالفقه على خال أمه الرضي الأرمنتي، وعلى الشيخ جلال الدين الدشناوي.</w:t>
      </w:r>
    </w:p>
    <w:p/>
    <w:p>
      <w:pPr/>
      <w:r>
        <w:rPr/>
        <w:t xml:space="preserve">وتولى الحكم بعدة أماكن منها: دشنا، وأدفو، وأسنا، وأسوان، وقمولا وما معها من القرى، ونقادة. وناب بقوص قريبا من ثلاثين سنة، وأهلها راضون عنه.</w:t>
      </w:r>
    </w:p>
    <w:p/>
    <w:p>
      <w:pPr/>
      <w:r>
        <w:rPr/>
        <w:t xml:space="preserve">وله معرفة بالفرائض والحساب والوراقة، ودرس بالمدرسة العزية ظاهر قوص، وأعاد بالمدرسة الشمسية مدة.</w:t>
      </w:r>
    </w:p>
    <w:p/>
    <w:p>
      <w:pPr/>
      <w:r>
        <w:rPr/>
        <w:t xml:space="preserve">قال كمال الدين الأدفوي: وكان حلو الخلوة، ينبسط ويتبسم، وفيه قعدد، وعليه مهابة، فقيه النفس يتكلم على الوسيط كلاما حسنا. ولما حج آخر حجة اجتمع بقاضي القضاة بدر الدين بن جماعة، وتحدث معه، فأعجبه سمته، وأحسن إليه، وأضافه ضيافة حسنة كبيرة، وخطر له أن يوليه الشرقية، فذكرت له، فقال: أنا في آخر العمر، ما أخرج من وطني، وأيضا فأنا في قوص أي من ولي أقرني على حالي، والكد على غيري.</w:t>
      </w:r>
    </w:p>
    <w:p/>
    <w:p>
      <w:pPr/>
      <w:r>
        <w:rPr/>
        <w:t xml:space="preserve">وقع من علو، فمات - رحمه الله تعالى - بعد ساعة، سنة أربع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عيسى بن جعفر بن محمد الهاشمي الأرمنتي
</w:t>
      </w:r>
    </w:p>
    <w:p>
      <w:pPr/>
      <w:r>
        <w:rPr/>
        <w:t xml:space="preserve">يونس بن عيسى بن جعفر بن محمد الهاشمي الأرمنتي يونس بن عيسى بن جعفر بن محمد الهاشمي الأرمنتي قال الكمال الأدفوي كان فقيها فاضلا قليل الكلام كثير الحشمة واسع الصدر سمع من أبي العباس القرطبي وأخذ عن خاله الرضي الأرمنتي والجلال الدشناوي وولي القضاء بأماكن كأدفو ودشنا وأسوان وقمولا وناب بقوص قريبا من ثلاثين سنة وكان عارفا بالفرائض والحساب والشروط ودرس بالمعزية بقوص وأعاد بالشمسية وكان حلو المحاضرة مع المهابة وفقه النفس وكان يتكلم على الوسيط كلاما حسنا ولما حج أخيرا أعجب ابن جماعة سمته وأحسن إليه وعرض عليه قضاء الشرقية فقال أنا في آخر العمر ما أخرج من وطني وأنأى من حضر قاضيا أقرني على حالي والكد عليه ورجع إلى قوص فمات بها سنة 724 سقط من علو فمات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2026-06-19T13:25:24+03:00</dcterms:created>
  <dcterms:modified xsi:type="dcterms:W3CDTF">2026-06-19T13:25:24+03:00</dcterms:modified>
</cp:coreProperties>
</file>

<file path=docProps/custom.xml><?xml version="1.0" encoding="utf-8"?>
<Properties xmlns="http://schemas.openxmlformats.org/officeDocument/2006/custom-properties" xmlns:vt="http://schemas.openxmlformats.org/officeDocument/2006/docPropsVTypes"/>
</file>