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الملك المعظم
</w:t>
      </w:r>
    </w:p>
    <w:p>
      <w:pPr>
        <w:jc w:val="start"/>
        <w:bidi/>
      </w:pPr>
      <w:r>
        <w:rPr>
          <w:rFonts w:ascii="arial" w:hAnsi="arial" w:eastAsia="arial" w:cs="arial"/>
          <w:sz w:val="28"/>
          <w:szCs w:val="28"/>
          <w:b w:val="1"/>
          <w:bCs w:val="1"/>
          <w:rtl/>
        </w:rPr>
        <w:t xml:space="preserve">الملك المعظم
</w:t>
      </w:r>
    </w:p>
    <w:p>
      <w:pPr/>
      <w:r>
        <w:rPr/>
        <w:t xml:space="preserve">الملك المعظم أرسلان بن داود بن يوسف الملك المعظم ركن الدين ابن الزاهر ابن السلطان صلاح الدين. ولد بقلعة البيرة سنة إحدى وتسعين وتوفي سنة ثمان وسبعين وستمائة. حدث بإجازة عامة من الصيدلاني وأجاز للبرزالي وجماعة وحدث بدمشق والقاهرة. وسمع منه المزي بقراءة ابن جعوان قلت: هكذا رأيت الشيخ شمس الدين ذكر هذين الاسمين في هاتين السنتين فأثبت هذا الثاني لما خالف الأول في اللقب وتاريخ الوفاة فهو إما المذكور أولا أو كان له أخ سماه أبوه باسم أخيه لأنهما كلاهما ابنا الملك الزاهر مجير الدين داود ابن السلطان صلاح الدين يوسف، والله أعلم.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2026-06-21T13:31:32+03:00</dcterms:created>
  <dcterms:modified xsi:type="dcterms:W3CDTF">2026-06-21T13:31:32+03:00</dcterms:modified>
</cp:coreProperties>
</file>

<file path=docProps/custom.xml><?xml version="1.0" encoding="utf-8"?>
<Properties xmlns="http://schemas.openxmlformats.org/officeDocument/2006/custom-properties" xmlns:vt="http://schemas.openxmlformats.org/officeDocument/2006/docPropsVTypes"/>
</file>