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زنبل
</w:t>
      </w:r>
    </w:p>
    <w:p>
      <w:pPr/>
      <w:r>
        <w:rPr/>
        <w:t xml:space="preserve">ابن زنبل  أحمد بن على بن أحمد بن زنبل: عارف بالتاريخ من أهل مصر. كان يتعاطى النظر فى الرمل والنجامة فيقال له (الرمال) ثم كان موظفى نظارة الجيش. له كتاب (فتح مصر - ط) و (سيرة السلطان سليم - خ) و (تحفة الملوك فى عجائب البر والبحر - خ) و (المقالات فى السحر والرمل - خ) و (قانون النجامة).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2026-07-03T23:01:38+03:00</dcterms:created>
  <dcterms:modified xsi:type="dcterms:W3CDTF">2026-07-03T23:01:38+03:00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