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الطبري
</w:t>
      </w:r>
    </w:p>
    <w:p>
      <w:pPr/>
      <w:r>
        <w:rPr/>
        <w:t xml:space="preserve">أبو الحسن الطبري أحمد بن محمد أبو الحسن الطبري الطبيب من أهل طبرستان، فاضل عالم بالطب كان طبيب ركن الدولة، ولك كتاب الكناش المعروف ب المعالجات البقراطية. قال ابن أبي أصيبعة: هو من أجل الكتب وأنفعها قد استقصى فيه ذكر الأمراض ومداواتها على أتم ما يكون وهو يحتوي على مقالات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2026-06-22T07:58:05+03:00</dcterms:created>
  <dcterms:modified xsi:type="dcterms:W3CDTF">2026-06-22T07:58:05+03:00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