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الدباس
</w:t>
      </w:r>
    </w:p>
    <w:p>
      <w:pPr>
        <w:jc w:val="start"/>
        <w:bidi/>
      </w:pPr>
      <w:r>
        <w:rPr>
          <w:rFonts w:ascii="arial" w:hAnsi="arial" w:eastAsia="arial" w:cs="arial"/>
          <w:sz w:val="28"/>
          <w:szCs w:val="28"/>
          <w:b w:val="1"/>
          <w:bCs w:val="1"/>
          <w:rtl/>
        </w:rPr>
        <w:t xml:space="preserve">ابن الدباس
</w:t>
      </w:r>
    </w:p>
    <w:p>
      <w:pPr/>
      <w:r>
        <w:rPr/>
        <w:t xml:space="preserve">ابن الدباس أحمد بن محمد بن محمد بن عبد الوهاب بن أحمد بن محمد بن الحسن بن عبيد الله ابن الوزير القاسم ابن الوزير عبيد الله ابن الوزير سليمان بن وهب بن سعيد، أبو المحاسن ابن أبي نصر المعروف بابن الدباس، من أرباب البيوت الكبار. كان أديبا فاضلا يقول الشعر، قعد به الزمان حتى صار يورق للناس بالأجرة، سمع النقيب أبا الفوارس طرادا الزينبي وابن البطر والحسين بن أحمد النعالي وغيرهم، وتوفي سنة ست وخمسين وخمسمائة، ومن شعره:</w:t>
      </w:r>
    </w:p>
    <w:p/>
    <w:p>
      <w:pPr>
        <w:jc w:val="center"/>
      </w:pPr>
      <w:r>
        <w:rPr>
          <w:color w:val="ff0000"/>
        </w:rPr>
        <w:t xml:space="preserve">وما نفس إلا ينال حشاشتي</w:t>
      </w:r>
      <w:r>
        <w:rPr>
          <w:color w:val="ff0000"/>
        </w:rPr>
        <w:t xml:space="preserve">      </w:t>
      </w:r>
      <w:r>
        <w:rPr>
          <w:color w:val="ff0000"/>
        </w:rPr>
        <w:t xml:space="preserve">تردده لا يستبين حسيسها</w:t>
      </w:r>
    </w:p>
    <w:p/>
    <w:p>
      <w:pPr>
        <w:jc w:val="center"/>
      </w:pPr>
      <w:r>
        <w:rPr>
          <w:color w:val="ff0000"/>
        </w:rPr>
        <w:t xml:space="preserve">بأرواح من تذكارها بعد هجعة</w:t>
      </w:r>
      <w:r>
        <w:rPr>
          <w:color w:val="ff0000"/>
        </w:rPr>
        <w:t xml:space="preserve">      </w:t>
      </w:r>
      <w:r>
        <w:rPr>
          <w:color w:val="ff0000"/>
        </w:rPr>
        <w:t xml:space="preserve">وقد أدنت الإحلام مني أنيسها</w:t>
      </w:r>
    </w:p>
    <w:p/>
    <w:p>
      <w:pPr>
        <w:jc w:val="center"/>
      </w:pPr>
      <w:r>
        <w:rPr>
          <w:color w:val="ff0000"/>
        </w:rPr>
        <w:t xml:space="preserve">تحث جيوش الفكر في الصدر تقتفي</w:t>
      </w:r>
      <w:r>
        <w:rPr>
          <w:color w:val="ff0000"/>
        </w:rPr>
        <w:t xml:space="preserve">      </w:t>
      </w:r>
      <w:r>
        <w:rPr>
          <w:color w:val="ff0000"/>
        </w:rPr>
        <w:t xml:space="preserve">لمية آثارا بقلبي طروسها</w:t>
      </w:r>
    </w:p>
    <w:p/>
    <w:p>
      <w:pPr>
        <w:jc w:val="center"/>
      </w:pPr>
      <w:r>
        <w:rPr>
          <w:color w:val="ff0000"/>
        </w:rPr>
        <w:t xml:space="preserve">فلا تنسني يا رب ما عشت ذكرها</w:t>
      </w:r>
      <w:r>
        <w:rPr>
          <w:color w:val="ff0000"/>
        </w:rPr>
        <w:t xml:space="preserve">      </w:t>
      </w:r>
      <w:r>
        <w:rPr>
          <w:color w:val="ff0000"/>
        </w:rPr>
        <w:t xml:space="preserve">إلى أن تدير الدائرات كؤوسها</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2026-06-22T08:48:44+03:00</dcterms:created>
  <dcterms:modified xsi:type="dcterms:W3CDTF">2026-06-22T08:48:44+03:00</dcterms:modified>
</cp:coreProperties>
</file>

<file path=docProps/custom.xml><?xml version="1.0" encoding="utf-8"?>
<Properties xmlns="http://schemas.openxmlformats.org/officeDocument/2006/custom-properties" xmlns:vt="http://schemas.openxmlformats.org/officeDocument/2006/docPropsVTypes"/>
</file>