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الين ابن ميسر
</w:t>
      </w:r>
    </w:p>
    <w:p>
      <w:pPr>
        <w:jc w:val="start"/>
        <w:bidi/>
      </w:pPr>
      <w:r>
        <w:rPr>
          <w:rFonts w:ascii="arial" w:hAnsi="arial" w:eastAsia="arial" w:cs="arial"/>
          <w:sz w:val="28"/>
          <w:szCs w:val="28"/>
          <w:b w:val="1"/>
          <w:bCs w:val="1"/>
          <w:rtl/>
        </w:rPr>
        <w:t xml:space="preserve">عز الين ابن ميسر
</w:t>
      </w:r>
    </w:p>
    <w:p>
      <w:pPr/>
      <w:r>
        <w:rPr/>
        <w:t xml:space="preserve">عز الين ابن ميسر أحمد بن محمد بن علي بن يوسف بن ميسر عز الدين المصري؛ ولي النظر بمصر والشام وغيرهما وتولى نظر الأوقاف بدمشق، وتوفي رحمه الله في أول شهر رجب سنة ست عشرة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2026-06-23T11:30:19+03:00</dcterms:created>
  <dcterms:modified xsi:type="dcterms:W3CDTF">2026-06-23T11:30:19+03:00</dcterms:modified>
</cp:coreProperties>
</file>

<file path=docProps/custom.xml><?xml version="1.0" encoding="utf-8"?>
<Properties xmlns="http://schemas.openxmlformats.org/officeDocument/2006/custom-properties" xmlns:vt="http://schemas.openxmlformats.org/officeDocument/2006/docPropsVTypes"/>
</file>