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الفتح الحداد
</w:t>
      </w:r>
    </w:p>
    <w:p>
      <w:pPr>
        <w:jc w:val="start"/>
        <w:bidi/>
      </w:pPr>
      <w:r>
        <w:rPr>
          <w:rFonts w:ascii="arial" w:hAnsi="arial" w:eastAsia="arial" w:cs="arial"/>
          <w:sz w:val="28"/>
          <w:szCs w:val="28"/>
          <w:b w:val="1"/>
          <w:bCs w:val="1"/>
          <w:rtl/>
        </w:rPr>
        <w:t xml:space="preserve">أبو الفتح الحداد
</w:t>
      </w:r>
    </w:p>
    <w:p>
      <w:pPr/>
      <w:r>
        <w:rPr/>
        <w:t xml:space="preserve">أبو الفتح الحداد أحمد بن محمد بن أحمد بن سعيد بن إبراهيم بن الحسن بن يوسف الحداد أبو الفتح التاجر من أهل أصبهان وهو ابن أخت أبي القاسم عبد الرحمن ابن أبي عبد الله بن منده. قرأ القرآن بأصبهان على جماعة منهم أبو عمر الحرفي وبمكة على الكارزيني. سمع بإفادة خاله من الحسين بن إبراهيم بن محمد الجمال ومحمد بن علي بن عمرو النقاش وأحمد بن إبراهيم بن أحمد بن يزداد وجماعة وحدث بالكثير وانتشرت عنه الرواية. سمع منه الأئمة والحفاظ وكان أمينا صدوقا حسن الطريقة جميل السيرة كثير البر والصدقة تفرد بالإجازة من إسماعيل بن ينال المحبوبي الذي يروي عن ابن محبوب ’’جامع’’ الترمذي، وتوفي سنة 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الحداد
</w:t>
      </w:r>
    </w:p>
    <w:p>
      <w:pPr/>
      <w:r>
        <w:rPr/>
        <w:t xml:space="preserve">أبو الفتح الحداد الشيخ العالم المقرئ مسند الوقت أبو الفتح أحمد بن محمد بن أحمد بن سعيد الأصبهاني، الحداد، التاجر، سبط الحافظ أبي عبد الله بن منده.</w:t>
      </w:r>
    </w:p>
    <w:p/>
    <w:p>
      <w:pPr/>
      <w:r>
        <w:rPr/>
        <w:t xml:space="preserve">تفرد بإجازة إسماعيل بن ينال المحبوبي صاحب ابن محبوب.</w:t>
      </w:r>
    </w:p>
    <w:p/>
    <w:p>
      <w:pPr/>
      <w:r>
        <w:rPr/>
        <w:t xml:space="preserve">وسمع من: أبي سعيد محمد بن علي النقاش، وعلي بن عبدكويه، وأحمد بن إبراهيم بن يزداد غلام محسن، وأبي سهل عمر بن أحمد الفقيه، وأبي بكر محمد بن الحسين الدشتي، وأبي سعيد الحسن بن محمد بن حسنويه، وعبد الواحد بن أحمد الباطرقاني، وأبي الفرج محمد بن عبد الله بن شهريار، وعدد كثير. وأجاز له أيضا: أبو سعيد الصيرفي، وعلي بن محمد الطرازي.</w:t>
      </w:r>
    </w:p>
    <w:p/>
    <w:p>
      <w:pPr/>
      <w:r>
        <w:rPr/>
        <w:t xml:space="preserve">حدث عنه: أبو طاهر السلفي، وأبو الفتح عبد الله بن أحمد الخرقي، وعبد الوهاب الأنماطي، وصدقة بن محمد، وشاكر الأسواري، وآخرون.</w:t>
      </w:r>
    </w:p>
    <w:p/>
    <w:p>
      <w:pPr/>
      <w:r>
        <w:rPr/>
        <w:t xml:space="preserve">وقد قرأ القراءات على أبي عمر الخرقي، وبمكة على أبي عبد الله الكارزيني، فكان خاتمة أصحابه موتا.</w:t>
      </w:r>
    </w:p>
    <w:p/>
    <w:p>
      <w:pPr/>
      <w:r>
        <w:rPr/>
        <w:t xml:space="preserve">تلا عليه السلفي لعاصم إلى الحواميم.</w:t>
      </w:r>
    </w:p>
    <w:p/>
    <w:p>
      <w:pPr/>
      <w:r>
        <w:rPr/>
        <w:t xml:space="preserve">مولده في سنة ثمان وأربع مائة، ومات في ذي القعدة، سنة خمس مائة.</w:t>
      </w:r>
    </w:p>
    <w:p>
      <w:pPr>
        <w:jc w:val="start"/>
        <w:bidi/>
      </w:pPr>
      <w:r>
        <w:rPr>
          <w:sz w:val="24"/>
          <w:szCs w:val="24"/>
          <w:b w:val="1"/>
          <w:bCs w:val="1"/>
          <w:rtl/>
        </w:rPr>
        <w:t xml:space="preserve">
سير أعلام النبلاء،(دار الحديث- القاهرة،2006،ط 0،ج 14،ص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أحمد بن محمد بن أحمد بن سعيد الحداد المقرئ
</w:t>
      </w:r>
    </w:p>
    <w:p>
      <w:pPr/>
      <w:r>
        <w:rPr/>
        <w:t xml:space="preserve">ومسند أصبهان أبو الفتح أحمد بن محمد بن احمد بن سعيد الحداد المقرئ</w:t>
      </w:r>
    </w:p>
    <w:p>
      <w:pPr>
        <w:jc w:val="start"/>
        <w:bidi/>
      </w:pPr>
      <w:r>
        <w:rPr>
          <w:sz w:val="24"/>
          <w:szCs w:val="24"/>
          <w:b w:val="1"/>
          <w:bCs w:val="1"/>
          <w:rtl/>
        </w:rPr>
        <w:t xml:space="preserve">
المعين في طبقات المحدثين،(دار الفرقان، عمان - الأردن،1984،ط 1،ج 1،ص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2026-06-25T20:50:08+03:00</dcterms:created>
  <dcterms:modified xsi:type="dcterms:W3CDTF">2026-06-25T20:50:08+03:00</dcterms:modified>
</cp:coreProperties>
</file>

<file path=docProps/custom.xml><?xml version="1.0" encoding="utf-8"?>
<Properties xmlns="http://schemas.openxmlformats.org/officeDocument/2006/custom-properties" xmlns:vt="http://schemas.openxmlformats.org/officeDocument/2006/docPropsVTypes"/>
</file>