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خالوه الحلواني
</w:t>
      </w:r>
    </w:p>
    <w:p>
      <w:pPr>
        <w:jc w:val="start"/>
        <w:bidi/>
      </w:pPr>
      <w:r>
        <w:rPr>
          <w:rFonts w:ascii="arial" w:hAnsi="arial" w:eastAsia="arial" w:cs="arial"/>
          <w:sz w:val="28"/>
          <w:szCs w:val="28"/>
          <w:b w:val="1"/>
          <w:bCs w:val="1"/>
          <w:rtl/>
        </w:rPr>
        <w:t xml:space="preserve">خالوه الحلواني
</w:t>
      </w:r>
    </w:p>
    <w:p>
      <w:pPr/>
      <w:r>
        <w:rPr/>
        <w:t xml:space="preserve">خالوه الحلواني أحمد بن علي بن بدران بن علي الحلواني أبو بكر بن أبي الحسن المقرئ المعروف بخالوه -بالخاء المعجمة- قرأ القرآن بالروايات على الحسن بن غالب بن المبارك وعلي بن محمد بن فارس الخياط وغيرهما، وسمع الحديث الكثير من الحسن بن علي الجوهري والقاضي طاهر بن عبد الله الطبري وعلي بن محمد بن حبيب الماوردي وغيرهم. وسمع بالبصرة وكتب بخطه كثيرا وخرج تخريجات وفوائد في فنون. وانتقى أبو عبد الله الحميدي له فوائد من أصوله وتكلم على أحاديثها، وحدث بالكثير، وروى عنه ابن كليب وأبو الفرج وهو آخر من حدث عنه. قال محب الدين ابن النجار: أنبأنا أبو بكر الجيلي عن أبي الفضل محمد ابن ناصر الحافظ قال: أحمد بن علي بن بدران الحلواني كان شيخا ليس له معرفة بطريق الحديث، روى كتاب ’’الترغيب’’ لابن شاهين عن العشاري من نسخة طرية مستجدة ولم نر له أصلا عتيقا به، وهو شيخ صالح فيه ضعف لا يحتج بحديثه، توفي سنة سبع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خالوه الحلواني
</w:t>
      </w:r>
    </w:p>
    <w:p>
      <w:pPr/>
      <w:r>
        <w:rPr/>
        <w:t xml:space="preserve">خالوه الحلواني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2026-06-27T04:25:07+03:00</dcterms:created>
  <dcterms:modified xsi:type="dcterms:W3CDTF">2026-06-27T04:25:07+03:00</dcterms:modified>
</cp:coreProperties>
</file>

<file path=docProps/custom.xml><?xml version="1.0" encoding="utf-8"?>
<Properties xmlns="http://schemas.openxmlformats.org/officeDocument/2006/custom-properties" xmlns:vt="http://schemas.openxmlformats.org/officeDocument/2006/docPropsVTypes"/>
</file>