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البتي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البتي الكاتب
</w:t>
      </w:r>
    </w:p>
    <w:p>
      <w:pPr/>
      <w:r>
        <w:rPr/>
        <w:t xml:space="preserve">البتي الكاتب أحمد بن عبد الولي أبو جعفر البتي الكاتب ذكره العماد الكاتب في ’’الخريدة’’ وقال ذكره ابن الزبير في ’’الجنان’’ وأورد له أشعارا منها:</w:t>
      </w:r>
    </w:p>
    <w:p/>
    <w:p>
      <w:pPr>
        <w:jc w:val="center"/>
      </w:pPr>
      <w:r>
        <w:rPr>
          <w:color w:val="ff0000"/>
        </w:rPr>
        <w:t xml:space="preserve">غصبت الثريا في البعاد مكانها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وأودعت في عيني صادق نوئها</w:t>
      </w:r>
    </w:p>
    <w:p/>
    <w:p>
      <w:pPr>
        <w:jc w:val="center"/>
      </w:pPr>
      <w:r>
        <w:rPr>
          <w:color w:val="ff0000"/>
        </w:rPr>
        <w:t xml:space="preserve">وفي كل حال لم تزالي بخيلة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فكيف أعرت الشمس حلة ضوئها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صدني عن حلاوة التشييع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اجتنابي مرارة التوديع</w:t>
      </w:r>
    </w:p>
    <w:p/>
    <w:p>
      <w:pPr>
        <w:jc w:val="center"/>
      </w:pPr>
      <w:r>
        <w:rPr>
          <w:color w:val="ff0000"/>
        </w:rPr>
        <w:t xml:space="preserve">ما يفي أنس ذا بوحشة هذا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فرأيت الصواب ترك الجميع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البتي
</w:t>
      </w:r>
    </w:p>
    <w:p>
      <w:pPr/>
      <w:r>
        <w:rPr/>
        <w:t xml:space="preserve">البتي أحمد بن عبد الولي.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2026-06-28T08:34:43+03:00</dcterms:created>
  <dcterms:modified xsi:type="dcterms:W3CDTF">2026-06-28T08:34:43+03:00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