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سعد الكتبي
</w:t>
      </w:r>
    </w:p>
    <w:p>
      <w:pPr>
        <w:jc w:val="start"/>
        <w:bidi/>
      </w:pPr>
      <w:r>
        <w:rPr>
          <w:rFonts w:ascii="arial" w:hAnsi="arial" w:eastAsia="arial" w:cs="arial"/>
          <w:sz w:val="28"/>
          <w:szCs w:val="28"/>
          <w:b w:val="1"/>
          <w:bCs w:val="1"/>
          <w:rtl/>
        </w:rPr>
        <w:t xml:space="preserve">أبو سعد الكتبي
</w:t>
      </w:r>
    </w:p>
    <w:p>
      <w:pPr/>
      <w:r>
        <w:rPr/>
        <w:t xml:space="preserve">أبو سعد الكتبي أحمد بن عبد الجبار بن أحمد بن القاسم بن أحمد المروزي الصيرفي أبو سعد الكتبي المعروف بابن الطيوري أخو أبي الحسين المبارك، وكان الأصغر، قرأ القرآن بالروايات على محمد بن علي الخياط والحسن بن أحمد بن البناء، وسمع الكثير بإفادة أخيه من ابن غيلان وإبراهيم بن عمر البرمكي وأبي الطيب طاهر الطبري والحسن بن علي الجوهري وجماعة، وكانت له إجازات قديمة من أبي محمد الخلال ومحمد بن عبد الواحد ابن زوج الحرة ومحمد بن علي الصوري الحافظ، وحدث بالكثير وروى عنه الحافظ ابن ناصر وذاكر الخفاف وابن بوش، وهو آخر من حدث عنه، وكان صدوقا صحيح السماع، وكان دلالا في الكتب، توفي سنة سبع عشرة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بن الطيوري
</w:t>
      </w:r>
    </w:p>
    <w:p>
      <w:pPr/>
      <w:r>
        <w:rPr/>
        <w:t xml:space="preserve">أبو سعد بن الطيوري الشيخ الصدوق المسند، أبو سعد أحمد بن عبد الجبار بن أحمد بن القاسم الصيرفي، ابن الطيوري البغدادي، المقرئ الدلال في الكتب، أخو المحدث أبي الحسين.</w:t>
      </w:r>
    </w:p>
    <w:p/>
    <w:p>
      <w:pPr/>
      <w:r>
        <w:rPr/>
        <w:t xml:space="preserve">كان صالحا، مقرئا، مكثرا.</w:t>
      </w:r>
    </w:p>
    <w:p/>
    <w:p>
      <w:pPr/>
      <w:r>
        <w:rPr/>
        <w:t xml:space="preserve">سمع: أبا طالب بن غيلان، وأبا محمد الخلال، وأبا الطيب الطبري، والجوهري، والعشاري، وعدة.</w:t>
      </w:r>
    </w:p>
    <w:p/>
    <w:p>
      <w:pPr/>
      <w:r>
        <w:rPr/>
        <w:t xml:space="preserve">وأجاز له: أبو علي الأهوازي، والحافظ محمد بن علي الصوري، والحسن بن محمد الخلال، وطائفة.</w:t>
      </w:r>
    </w:p>
    <w:p/>
    <w:p>
      <w:pPr/>
      <w:r>
        <w:rPr/>
        <w:t xml:space="preserve">قال ابن النجار: قرأ بالروايات على أبي بكر محمد بن علي الخياط، وأبي علي بن البناء.</w:t>
      </w:r>
    </w:p>
    <w:p/>
    <w:p>
      <w:pPr/>
      <w:r>
        <w:rPr/>
        <w:t xml:space="preserve">قال: وأجاز له عبد العزيز بن علي الأزجي وغيره.</w:t>
      </w:r>
    </w:p>
    <w:p/>
    <w:p>
      <w:pPr/>
      <w:r>
        <w:rPr/>
        <w:t xml:space="preserve">حدث عنه: أبو طاهر السلفي، والصائن بن عساكر، وابن بوش، وذاكر بن كامل وعدة، وتفرد بإجازته: يحيى بن بوش، وعفيفة الفارفانية.</w:t>
      </w:r>
    </w:p>
    <w:p/>
    <w:p>
      <w:pPr/>
      <w:r>
        <w:rPr/>
        <w:t xml:space="preserve">توفي في رجب، سنة سبع عشرة وخمس مائة، وكان مولده: في سنة أربع وثلاثين وأربع مائة.</w:t>
      </w:r>
    </w:p>
    <w:p/>
    <w:p>
      <w:pPr/>
      <w:r>
        <w:rPr/>
        <w:t xml:space="preserve">قال ابن النجار: صدوق، صحيح السماع، دلال في الكتب.</w:t>
      </w:r>
    </w:p>
    <w:p/>
    <w:p>
      <w:pPr/>
      <w:r>
        <w:rPr/>
        <w:t xml:space="preserve">أنبأنا أحمد بن سلامة، أنبأنا يحيى بن بوش، أخبرنا أحمد بن عبد الجبار قراءة عليه، أخبرنا محمد بن محمد، أخبرنا أبو بكر الشافعي، حدثنا الحارث بن محمد، حدثنا يزيد، أخبرنا ابن أبي خالد، عن حكيم بن جابر، عن عبادة بن الصامت: سمعت رسول الله صلى الله عليه وسلم يقول: ’’الذهب بالذهب، مثلا بمثل، يدا بيد’’ وذكر الحديث.</w:t>
      </w:r>
    </w:p>
    <w:p/>
    <w:p>
      <w:pPr/>
      <w:r>
        <w:rPr/>
        <w:t xml:space="preserve">ابن المهتدي بالله، الفرضي: </w:t>
      </w:r>
    </w:p>
    <w:p>
      <w:pPr>
        <w:jc w:val="start"/>
        <w:bidi/>
      </w:pPr>
      <w:r>
        <w:rPr>
          <w:sz w:val="24"/>
          <w:szCs w:val="24"/>
          <w:b w:val="1"/>
          <w:bCs w:val="1"/>
          <w:rtl/>
        </w:rPr>
        <w:t xml:space="preserve">
سير أعلام النبلاء،(دار الحديث- القاهرة،2006،ط 0،ج 14،ص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الجبار، أبو سعد الكتبي، المعروف بابن الطيوري.
</w:t>
      </w:r>
    </w:p>
    <w:p>
      <w:pPr/>
      <w:r>
        <w:rPr/>
        <w:t xml:space="preserve">أحمد بن عبد الجبار، أبو سعد الكتبي، المعروف بابن الطيوري. </w:t>
      </w:r>
    </w:p>
    <w:p/>
    <w:p>
      <w:pPr/>
      <w:r>
        <w:rPr/>
        <w:t xml:space="preserve">قال ابن النجار: كان صدوقاً صحيح السماع، دلالاً في الكتب.</w:t>
      </w:r>
    </w:p>
    <w:p/>
    <w:p>
      <w:pPr/>
      <w:r>
        <w:rPr/>
        <w:t xml:space="preserve">قال الذهبي: هو ابن عبد الجبار الصيرفي ببغداد، كان صالحاً، أكثر بإفادة أخيه المبارك، روى عن ابن غيلان والخلال، وأجاز له الصوري، وأبو علي الأهوازي، مات سنة (517هـ) عن ثلاث وثمانين سنة.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أحمد بن عبد الجبار بن الطيوري الصيرفي المقرئ
</w:t>
      </w:r>
    </w:p>
    <w:p>
      <w:pPr/>
      <w:r>
        <w:rPr/>
        <w:t xml:space="preserve">وأبو سعد أحمد بن عبد الجبار بن الطيوري الصيرفي المقرئ</w:t>
      </w:r>
    </w:p>
    <w:p>
      <w:pPr>
        <w:jc w:val="start"/>
        <w:bidi/>
      </w:pPr>
      <w:r>
        <w:rPr>
          <w:sz w:val="24"/>
          <w:szCs w:val="24"/>
          <w:b w:val="1"/>
          <w:bCs w:val="1"/>
          <w:rtl/>
        </w:rPr>
        <w:t xml:space="preserve">
المعين في طبقات المحدثين،(دار الفرقان، عمان - الأردن،1984،ط 1،ج 1،ص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2026-06-30T15:01:32+03:00</dcterms:created>
  <dcterms:modified xsi:type="dcterms:W3CDTF">2026-06-30T15:01:32+03:00</dcterms:modified>
</cp:coreProperties>
</file>

<file path=docProps/custom.xml><?xml version="1.0" encoding="utf-8"?>
<Properties xmlns="http://schemas.openxmlformats.org/officeDocument/2006/custom-properties" xmlns:vt="http://schemas.openxmlformats.org/officeDocument/2006/docPropsVTypes"/>
</file>