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كامل
</w:t>
      </w:r>
    </w:p>
    <w:p>
      <w:pPr>
        <w:jc w:val="start"/>
        <w:bidi/>
      </w:pPr>
      <w:r>
        <w:rPr>
          <w:rFonts w:ascii="arial" w:hAnsi="arial" w:eastAsia="arial" w:cs="arial"/>
          <w:sz w:val="28"/>
          <w:szCs w:val="28"/>
          <w:b w:val="1"/>
          <w:bCs w:val="1"/>
          <w:rtl/>
        </w:rPr>
        <w:t xml:space="preserve">ابن أبي كامل
</w:t>
      </w:r>
    </w:p>
    <w:p>
      <w:pPr/>
      <w:r>
        <w:rPr/>
        <w:t xml:space="preserve">ابن أبي كامل أحمد بن حاتم بن إبراهيم بن زاذان فروخ الرازي ابن أبي كامل أبو العباس مولى بني هاشم أصله من فارس، وكان أديبا ظريفا مفننا في الأدب وهو خال أولاد أبي الحسن علي بن يحيى المنجم، وكان أحمد صديق عبد الصمد ابن المعذل ولعبد الصمد فيه مديح حسن، وأورد المرزبان في المعجم لأحمد المذكور:</w:t>
      </w:r>
    </w:p>
    <w:p/>
    <w:p>
      <w:pPr>
        <w:jc w:val="center"/>
      </w:pPr>
      <w:r>
        <w:rPr>
          <w:color w:val="ff0000"/>
        </w:rPr>
        <w:t xml:space="preserve">لا أرى فيمن أرى شبها</w:t>
      </w:r>
      <w:r>
        <w:rPr>
          <w:color w:val="ff0000"/>
        </w:rPr>
        <w:t xml:space="preserve">      </w:t>
      </w:r>
      <w:r>
        <w:rPr>
          <w:color w:val="ff0000"/>
        </w:rPr>
        <w:t xml:space="preserve">لك غير البدر في الظلم</w:t>
      </w:r>
    </w:p>
    <w:p/>
    <w:p>
      <w:pPr>
        <w:jc w:val="center"/>
      </w:pPr>
      <w:r>
        <w:rPr>
          <w:color w:val="ff0000"/>
        </w:rPr>
        <w:t xml:space="preserve">غير أن البدر ليس له</w:t>
      </w:r>
      <w:r>
        <w:rPr>
          <w:color w:val="ff0000"/>
        </w:rPr>
        <w:t xml:space="preserve">      </w:t>
      </w:r>
      <w:r>
        <w:rPr>
          <w:color w:val="ff0000"/>
        </w:rPr>
        <w:t xml:space="preserve">لحظ تدعو إلى السقم</w:t>
      </w:r>
    </w:p>
    <w:p/>
    <w:p>
      <w:pPr/>
      <w:r>
        <w:rPr/>
        <w:t xml:space="preserve">وقال في جارية اسمها ظبي:</w:t>
      </w:r>
    </w:p>
    <w:p/>
    <w:p>
      <w:pPr>
        <w:jc w:val="center"/>
      </w:pPr>
      <w:r>
        <w:rPr>
          <w:color w:val="ff0000"/>
        </w:rPr>
        <w:t xml:space="preserve">وقائل: من تحب؟ قلت له</w:t>
      </w:r>
      <w:r>
        <w:rPr>
          <w:color w:val="ff0000"/>
        </w:rPr>
        <w:t xml:space="preserve">      </w:t>
      </w:r>
      <w:r>
        <w:rPr>
          <w:color w:val="ff0000"/>
        </w:rPr>
        <w:t xml:space="preserve">ولي فؤاد يطوى على ولهه</w:t>
      </w:r>
    </w:p>
    <w:p/>
    <w:p>
      <w:pPr>
        <w:jc w:val="center"/>
      </w:pPr>
      <w:r>
        <w:rPr>
          <w:color w:val="ff0000"/>
        </w:rPr>
        <w:t xml:space="preserve">انظر إلى الظبي وهي جارية</w:t>
      </w:r>
      <w:r>
        <w:rPr>
          <w:color w:val="ff0000"/>
        </w:rPr>
        <w:t xml:space="preserve">      </w:t>
      </w:r>
      <w:r>
        <w:rPr>
          <w:color w:val="ff0000"/>
        </w:rPr>
        <w:t xml:space="preserve">تشكره في اسمه وفي شبهه</w:t>
      </w:r>
    </w:p>
    <w:p/>
    <w:p>
      <w:pPr/>
      <w:r>
        <w:rPr/>
        <w:t xml:space="preserve">وقل فيها:</w:t>
      </w:r>
    </w:p>
    <w:p/>
    <w:p>
      <w:pPr>
        <w:jc w:val="center"/>
      </w:pPr>
      <w:r>
        <w:rPr>
          <w:color w:val="ff0000"/>
        </w:rPr>
        <w:t xml:space="preserve">سميت ظبيا حين أشبهته</w:t>
      </w:r>
      <w:r>
        <w:rPr>
          <w:color w:val="ff0000"/>
        </w:rPr>
        <w:t xml:space="preserve">      </w:t>
      </w:r>
      <w:r>
        <w:rPr>
          <w:color w:val="ff0000"/>
        </w:rPr>
        <w:t xml:space="preserve">زيد الذي سماك تثبيتا</w:t>
      </w:r>
    </w:p>
    <w:p/>
    <w:p>
      <w:pPr>
        <w:jc w:val="center"/>
      </w:pPr>
      <w:r>
        <w:rPr>
          <w:color w:val="ff0000"/>
        </w:rPr>
        <w:t xml:space="preserve">البدر أولى أن تسمى به</w:t>
      </w:r>
      <w:r>
        <w:rPr>
          <w:color w:val="ff0000"/>
        </w:rPr>
        <w:t xml:space="preserve">      </w:t>
      </w:r>
      <w:r>
        <w:rPr>
          <w:color w:val="ff0000"/>
        </w:rPr>
        <w:t xml:space="preserve">إن كنت بالأشباه سميتا</w:t>
      </w:r>
    </w:p>
    <w:p/>
    <w:p>
      <w:pPr/>
      <w:r>
        <w:rPr/>
        <w:t xml:space="preserve">قلت: كذا قال المرزبان والظاهر أن هذا الشعر في غلام إذ لو كان في جارية لكسر التاء في قافية البيت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2026-06-30T23:18:20+03:00</dcterms:created>
  <dcterms:modified xsi:type="dcterms:W3CDTF">2026-06-30T23:18:20+03:00</dcterms:modified>
</cp:coreProperties>
</file>

<file path=docProps/custom.xml><?xml version="1.0" encoding="utf-8"?>
<Properties xmlns="http://schemas.openxmlformats.org/officeDocument/2006/custom-properties" xmlns:vt="http://schemas.openxmlformats.org/officeDocument/2006/docPropsVTypes"/>
</file>