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المكين أبو علي
</w:t>
      </w:r>
    </w:p>
    <w:p>
      <w:pPr>
        <w:jc w:val="start"/>
        <w:bidi/>
      </w:pPr>
      <w:r>
        <w:rPr>
          <w:rFonts w:ascii="arial" w:hAnsi="arial" w:eastAsia="arial" w:cs="arial"/>
          <w:sz w:val="28"/>
          <w:szCs w:val="28"/>
          <w:b w:val="1"/>
          <w:bCs w:val="1"/>
          <w:rtl/>
        </w:rPr>
        <w:t xml:space="preserve">المكين أبو علي
</w:t>
      </w:r>
    </w:p>
    <w:p>
      <w:pPr/>
      <w:r>
        <w:rPr/>
        <w:t xml:space="preserve">المكين أبو علي أحمد بن إسماعيل بن أحمد بن العباس أبو علي المعروف بالمكين من أصبهان أحد الفضلاء الأعيان، قدم بغداذ حاجا وحدث بها سمع منه أبو محمد بن الخشاب وأبو الفضل بن شافع وأبو العباس ابن لبيدة ويحيى بن ظاهر ابن النجار الواعظ وعبد الواحد بن عبد السلام البيع، ومن شعره:</w:t>
      </w:r>
    </w:p>
    <w:p/>
    <w:p>
      <w:pPr>
        <w:jc w:val="center"/>
      </w:pPr>
      <w:r>
        <w:rPr>
          <w:color w:val="ff0000"/>
        </w:rPr>
        <w:t xml:space="preserve">أقمنا وأوقات السرور قصيرة</w:t>
      </w:r>
      <w:r>
        <w:rPr>
          <w:color w:val="ff0000"/>
        </w:rPr>
        <w:t xml:space="preserve">      </w:t>
      </w:r>
      <w:r>
        <w:rPr>
          <w:color w:val="ff0000"/>
        </w:rPr>
        <w:t xml:space="preserve">وهيهات أن يحظى بلذاته صب </w:t>
      </w:r>
    </w:p>
    <w:p/>
    <w:p>
      <w:pPr>
        <w:jc w:val="center"/>
      </w:pPr>
      <w:r>
        <w:rPr>
          <w:color w:val="ff0000"/>
        </w:rPr>
        <w:t xml:space="preserve">ولله صنع يجمع الشمل بعدما</w:t>
      </w:r>
      <w:r>
        <w:rPr>
          <w:color w:val="ff0000"/>
        </w:rPr>
        <w:t xml:space="preserve">      </w:t>
      </w:r>
      <w:r>
        <w:rPr>
          <w:color w:val="ff0000"/>
        </w:rPr>
        <w:t xml:space="preserve">تطاولت الأشتات واستؤيس القرب </w:t>
      </w:r>
    </w:p>
    <w:p/>
    <w:p>
      <w:pPr/>
      <w:r>
        <w:rPr/>
        <w:t xml:space="preserve">ومنه أيضا:</w:t>
      </w:r>
    </w:p>
    <w:p/>
    <w:p>
      <w:pPr>
        <w:jc w:val="center"/>
      </w:pPr>
      <w:r>
        <w:rPr>
          <w:color w:val="ff0000"/>
        </w:rPr>
        <w:t xml:space="preserve">إني وإن شط المزار وبددت</w:t>
      </w:r>
      <w:r>
        <w:rPr>
          <w:color w:val="ff0000"/>
        </w:rPr>
        <w:t xml:space="preserve">      </w:t>
      </w:r>
      <w:r>
        <w:rPr>
          <w:color w:val="ff0000"/>
        </w:rPr>
        <w:t xml:space="preserve">أيدي النوائب شملنا المنظوما</w:t>
      </w:r>
    </w:p>
    <w:p/>
    <w:p>
      <w:pPr>
        <w:jc w:val="center"/>
      </w:pPr>
      <w:r>
        <w:rPr>
          <w:color w:val="ff0000"/>
        </w:rPr>
        <w:t xml:space="preserve">لم أخل من حسن الثناء عليكم</w:t>
      </w:r>
      <w:r>
        <w:rPr>
          <w:color w:val="ff0000"/>
        </w:rPr>
        <w:t xml:space="preserve">      </w:t>
      </w:r>
      <w:r>
        <w:rPr>
          <w:color w:val="ff0000"/>
        </w:rPr>
        <w:t xml:space="preserve">مذ غبت عنكم ظاعنا ومقيما</w:t>
      </w:r>
    </w:p>
    <w:p/>
    <w:p>
      <w:pPr/>
      <w:r>
        <w:rPr/>
        <w:t xml:space="preserve">وكان وافر العقل كثير الفضل، تولى الأمور الجليلة حتى ترشح للوزارة بالعراق فقصده الوزير فالتحق بخراسان والتجأ إلى السلطان سنجر بن ملكشاه وفوض إليه نيابة الوزارة بخراسان، قال ابن النجار: وقف كتبا كثيرة من سائر الفنون بالخطوط المعتبرة وجعل لها خزانة بالجامع العتيق منها الأغاني في عشرين مجلدا ربع الكاغد المخزني وهي بخط أبي الفوارس الحسين بن الخازن مذهبة الوجوه خدم بها المستظهر، وعلى وجهها بخط المكين ذهب لي هذه النسخة وأنعم بها علي سيدنا ومولانا الإمام المقتفي، ولما حدث ببغداذ كان توفي سنة إحدى وأربعين وخمس مائة ومولده عبد السبعين.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2026-07-01T01:11:35+03:00</dcterms:created>
  <dcterms:modified xsi:type="dcterms:W3CDTF">2026-07-01T01:11:35+03:00</dcterms:modified>
</cp:coreProperties>
</file>

<file path=docProps/custom.xml><?xml version="1.0" encoding="utf-8"?>
<Properties xmlns="http://schemas.openxmlformats.org/officeDocument/2006/custom-properties" xmlns:vt="http://schemas.openxmlformats.org/officeDocument/2006/docPropsVTypes"/>
</file>