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البسري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البسري
</w:t>
      </w:r>
    </w:p>
    <w:p>
      <w:pPr/>
      <w:r>
        <w:rPr/>
        <w:t xml:space="preserve">البسري أحمد بن إبراهيم أبو عبد الملك القرشي العامري الدمشقي، روى عنه النسائي وقال: لا بأس به، توفي سنة تسع وثمانين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2026-07-02T05:29:43+03:00</dcterms:created>
  <dcterms:modified xsi:type="dcterms:W3CDTF">2026-07-02T05:29:43+03:00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