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الآجري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الآجري
</w:t>
      </w:r>
    </w:p>
    <w:p>
      <w:pPr/>
      <w:r>
        <w:rPr/>
        <w:t xml:space="preserve">الآجري محمد بن خالد.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2026-07-01T04:17:31+03:00</dcterms:created>
  <dcterms:modified xsi:type="dcterms:W3CDTF">2026-07-01T04:17:31+03:00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