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البغوي
</w:t>
      </w:r>
    </w:p>
    <w:p>
      <w:pPr/>
      <w:r>
        <w:rPr/>
        <w:t xml:space="preserve">البغوي إبراهيم بن هاشم بن الحسن البغوي، وثقه الدارقطني، وتوفي رحمه الله تعالى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هاشم بن الحسين بن هاشم، أبو إسحاق البيع، المعروف بالبغوي.
</w:t>
      </w:r>
    </w:p>
    <w:p>
      <w:pPr/>
      <w:r>
        <w:rPr/>
        <w:t xml:space="preserve">إبراهيم بن هاشم بن الحسين بن هاشم، أبو إسحاق البيع، المعروف بالبغوي. </w:t>
      </w:r>
    </w:p>
    <w:p/>
    <w:p>
      <w:pPr/>
      <w:r>
        <w:rPr/>
        <w:t xml:space="preserve">سمع: أمية بن بسطام، وإبراهيم بن الحجاج السامي، وأحمد بن حنبل،</w:t>
      </w:r>
    </w:p>
    <w:p/>
    <w:p>
      <w:pPr/>
      <w:r>
        <w:rPr/>
        <w:t xml:space="preserve">وجماعة.</w:t>
      </w:r>
    </w:p>
    <w:p/>
    <w:p>
      <w:pPr/>
      <w:r>
        <w:rPr/>
        <w:t xml:space="preserve">وعنه: النجاد، وابن قانع، والطبراني، وجماعة.</w:t>
      </w:r>
    </w:p>
    <w:p/>
    <w:p>
      <w:pPr/>
      <w:r>
        <w:rPr/>
        <w:t xml:space="preserve">روى الخطيب عن الدارقطني: أنه ثقة.</w:t>
      </w:r>
    </w:p>
    <w:p/>
    <w:p>
      <w:pPr/>
      <w:r>
        <w:rPr/>
        <w:t xml:space="preserve">مات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2026-07-02T08:11:13+03:00</dcterms:created>
  <dcterms:modified xsi:type="dcterms:W3CDTF">2026-07-02T08:11:13+03:00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