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كبشة بنت رافع
</w:t>
      </w:r>
    </w:p>
    <w:p>
      <w:pPr>
        <w:jc w:val="start"/>
        <w:bidi/>
      </w:pPr>
      <w:r>
        <w:rPr>
          <w:rFonts w:ascii="arial" w:hAnsi="arial" w:eastAsia="arial" w:cs="arial"/>
          <w:sz w:val="28"/>
          <w:szCs w:val="28"/>
          <w:b w:val="1"/>
          <w:bCs w:val="1"/>
          <w:rtl/>
        </w:rPr>
        <w:t xml:space="preserve">كبشة بنت رافع
</w:t>
      </w:r>
    </w:p>
    <w:p>
      <w:pPr/>
      <w:r>
        <w:rPr/>
        <w:t xml:space="preserve">كبشة بنت رافع  كبشة بنت رافع بن عبيد بن ثعلبة بن الأبحر، الأنصارية الخدرية: صحابية شاعرة. هي أم ’’سعد بن معاذ’’ عاشت في الجاهلية وصدر الإسلام. ومات ابنها ’’سعد’’ سنة 5هـ ، فندبته بقولها: ويل ام سعد سعدا صرامة وجدا</w:t>
      </w:r>
    </w:p>
    <w:p/>
    <w:p>
      <w:pPr/>
      <w:r>
        <w:rPr/>
        <w:t xml:space="preserve">وسمع النبي (ص) بذلك، فقال: كل نادبة تكذب إلا نادبة سعد !. </w:t>
      </w:r>
    </w:p>
    <w:p>
      <w:pPr>
        <w:jc w:val="start"/>
        <w:bidi/>
      </w:pPr>
      <w:r>
        <w:rPr>
          <w:sz w:val="24"/>
          <w:szCs w:val="24"/>
          <w:b w:val="1"/>
          <w:bCs w:val="1"/>
          <w:rtl/>
        </w:rPr>
        <w:t xml:space="preserve">
الأعلام،(دار العلم للملايين - بيروت،2002،ط 15،ج 5،ص 218)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كبشة بنت رافع
</w:t>
      </w:r>
    </w:p>
    <w:p>
      <w:pPr/>
      <w:r>
        <w:rPr/>
        <w:t xml:space="preserve">كبشة بنت رافع (ب) كبشة بنت رافع بن عبيد بن الأبجر- وهو خدرة- بن عوف بن الخزرج الأنصارية الخدرية، هي أم سعد بن معاذ الأشهلي، عاشت بعد ابنها وندبته لما مات.</w:t>
      </w:r>
    </w:p>
    <w:p/>
    <w:p>
      <w:pPr/>
      <w:r>
        <w:rPr/>
        <w:t xml:space="preserve">أخبرنا عبيد الله بن أحمد بإسناده عن يونس، عن محمد بن إسحاق قال: وقالت أم سعد حين حمل نعش سعد وهي تبكيه. </w:t>
      </w:r>
    </w:p>
    <w:p/>
    <w:p>
      <w:pPr>
        <w:jc w:val="center"/>
      </w:pPr>
      <w:r>
        <w:rPr>
          <w:color w:val="ff0000"/>
        </w:rPr>
        <w:t xml:space="preserve">ويل أم سعد سعدا</w:t>
      </w:r>
      <w:r>
        <w:rPr>
          <w:color w:val="ff0000"/>
        </w:rPr>
        <w:t xml:space="preserve">      </w:t>
      </w:r>
      <w:r>
        <w:rPr>
          <w:color w:val="ff0000"/>
        </w:rPr>
        <w:t xml:space="preserve"> صرامة وجدا</w:t>
      </w:r>
    </w:p>
    <w:p/>
    <w:p>
      <w:pPr/>
      <w:r>
        <w:rPr/>
        <w:t xml:space="preserve">قال: فذكروا أن رسول الله صلى الله عليه وسلم قال: كل نائحة تكذب ألا نائحة سعد. أخرجها أبو عمر. </w:t>
      </w:r>
    </w:p>
    <w:p>
      <w:pPr>
        <w:jc w:val="start"/>
        <w:bidi/>
      </w:pPr>
      <w:r>
        <w:rPr>
          <w:sz w:val="24"/>
          <w:szCs w:val="24"/>
          <w:b w:val="1"/>
          <w:bCs w:val="1"/>
          <w:rtl/>
        </w:rPr>
        <w:t xml:space="preserve">
أسد الغابة في معرفة الصحابة،(دار ابن حزم - بيروت،2012،ط 1،ج 1،ص 1575)/(دار الكتب العلمية - بيروت،1994،ط 1،ج 7،ص 241)/(دار الفكر - بيروت،1989،ط 1،ج 6،ص 248)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كبشة بنت رافع
</w:t>
      </w:r>
    </w:p>
    <w:p>
      <w:pPr/>
      <w:r>
        <w:rPr/>
        <w:t xml:space="preserve">كبشة بنت رافع بن عبيد بن ثعلبة بن الأبجر، وهو خدرة، الأنصارية الخدرية، والدة سعد بن معاذ- عاشت حتى مات وندبته بقولها:</w:t>
      </w:r>
    </w:p>
    <w:p/>
    <w:p>
      <w:pPr>
        <w:jc w:val="center"/>
      </w:pPr>
      <w:r>
        <w:rPr>
          <w:color w:val="ff0000"/>
        </w:rPr>
        <w:t xml:space="preserve">ويل أم سعد سعدا</w:t>
      </w:r>
      <w:r>
        <w:rPr>
          <w:color w:val="ff0000"/>
        </w:rPr>
        <w:t xml:space="preserve">      </w:t>
      </w:r>
      <w:r>
        <w:rPr>
          <w:color w:val="ff0000"/>
        </w:rPr>
        <w:t xml:space="preserve">صرامة وجدا</w:t>
      </w:r>
    </w:p>
    <w:p/>
    <w:p>
      <w:pPr/>
      <w:r>
        <w:rPr/>
        <w:t xml:space="preserve">ذكر ذلك ابن إسحاق في قصة موت سعد، قال: فذكروا أن النبي صلى الله عليه وآله وسلم قال: «كل نادبة تكذب إلا نادبة سعد».</w:t>
      </w:r>
    </w:p>
    <w:p>
      <w:pPr>
        <w:jc w:val="start"/>
        <w:bidi/>
      </w:pPr>
      <w:r>
        <w:rPr>
          <w:sz w:val="24"/>
          <w:szCs w:val="24"/>
          <w:b w:val="1"/>
          <w:bCs w:val="1"/>
          <w:rtl/>
        </w:rPr>
        <w:t xml:space="preserve">
الإصابة في تمييز الصحابة،(دار الكتب العلمية - بيروت،1995،ط 1،ج 8،ص 294)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كبشة بنت رافع بن عبيد بن ثعلبة بن عبيد بن الأبجر
</w:t>
      </w:r>
    </w:p>
    <w:p>
      <w:pPr/>
      <w:r>
        <w:rPr/>
        <w:t xml:space="preserve">كبشة بنت رافع بن عبيد بن ثعلبة بن عبيد بن الأبجر  وهو خدرة ابن عوف بن الحارث بن الخزرج. هي أم سعد بن معاذ، لما صحبة. روى سعد ابن إبراهيم، عن عامر بن سعد بن أبي وقاص، عن أبيه، قال: لما خرج بجنازة سعد بن معاذ جعلت أمه تبكي، فقال لها عمر: انظري ما تقولين يا أم سعد؟</w:t>
      </w:r>
    </w:p>
    <w:p/>
    <w:p>
      <w:pPr/>
      <w:r>
        <w:rPr/>
        <w:t xml:space="preserve">فقال رسول الله صلى الله عليه وسلم: دعها يا عمر، كل باكية مكثرة إلا أم سعد ما قالت من خير فلن تكذب.</w:t>
      </w:r>
    </w:p>
    <w:p>
      <w:pPr>
        <w:jc w:val="start"/>
        <w:bidi/>
      </w:pPr>
      <w:r>
        <w:rPr>
          <w:sz w:val="24"/>
          <w:szCs w:val="24"/>
          <w:b w:val="1"/>
          <w:bCs w:val="1"/>
          <w:rtl/>
        </w:rPr>
        <w:t xml:space="preserve">
الاستيعاب في معرفة الأصحاب،(دار الجيل - بيروت،1992،ط 1،ج 4،ص 1906)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كبشة بنت رافع
</w:t>
      </w:r>
    </w:p>
    <w:p>
      <w:pPr/>
      <w:r>
        <w:rPr/>
        <w:t xml:space="preserve">كبشة بنت رافع بن معاوية بن عبيد بن الأبجر. وهو خدرة. وأمها أم الربيع بنت مالك بن عامر بن فهيرة بن بياضة. تزوج كبشة معاذ بن النعمان بن امرئ القيس بن زيد بن عبد الأشهل فولدت له سعد بن معاذ وعمرو بن معاذ وأياسا وأوسا</w:t>
      </w:r>
    </w:p>
    <w:p/>
    <w:p>
      <w:pPr/>
      <w:r>
        <w:rPr/>
        <w:t xml:space="preserve">وعقرب وأم حزام بني معاذ بن النعمان. وأسلمت كبشة وبايعت رسول الله - صلى الله عليه وسلم -</w:t>
      </w:r>
    </w:p>
    <w:p/>
    <w:p>
      <w:pPr/>
      <w:r>
        <w:rPr/>
        <w:t xml:space="preserve">وماتت بعد ابنها سعد بن معاذ.</w:t>
      </w:r>
    </w:p>
    <w:p>
      <w:pPr>
        <w:jc w:val="start"/>
        <w:bidi/>
      </w:pPr>
      <w:r>
        <w:rPr>
          <w:sz w:val="24"/>
          <w:szCs w:val="24"/>
          <w:b w:val="1"/>
          <w:bCs w:val="1"/>
          <w:rtl/>
        </w:rPr>
        <w:t xml:space="preserve">
الطبقات الكبرى،(دار الكتب العلمية - بيروت،1990،ط 1،ج 8،ص 274)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2026-07-22T08:57:35+03:00</dcterms:created>
  <dcterms:modified xsi:type="dcterms:W3CDTF">2026-07-22T08:57:35+03:00</dcterms:modified>
</cp:coreProperties>
</file>

<file path=docProps/custom.xml><?xml version="1.0" encoding="utf-8"?>
<Properties xmlns="http://schemas.openxmlformats.org/officeDocument/2006/custom-properties" xmlns:vt="http://schemas.openxmlformats.org/officeDocument/2006/docPropsVTypes"/>
</file>