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المزكي ابن سختويه
</w:t>
      </w:r>
    </w:p>
    <w:p>
      <w:pPr>
        <w:jc w:val="start"/>
        <w:bidi/>
      </w:pPr>
      <w:r>
        <w:rPr>
          <w:rFonts w:ascii="arial" w:hAnsi="arial" w:eastAsia="arial" w:cs="arial"/>
          <w:sz w:val="28"/>
          <w:szCs w:val="28"/>
          <w:b w:val="1"/>
          <w:bCs w:val="1"/>
          <w:rtl/>
        </w:rPr>
        <w:t xml:space="preserve">المزكي ابن سختويه
</w:t>
      </w:r>
    </w:p>
    <w:p>
      <w:pPr/>
      <w:r>
        <w:rPr/>
        <w:t xml:space="preserve">المزكي ابن سختويه إبراهيم بن محمد بن يحيى بن سختويه النيسابوري الشيخ أبو إسحاق المزكي، قال الحاكم: هو شيخ نيسابور في عصره وكان من العباد المجتهدين المنفقين على الفقهاء والفقراء، سمع ابن خزيمة وغيره وروى عنه الحاكم وغيره، قال الخطيب: كان ثبتا ثقة مكثرا، وهو والد علي ويحيى ومحمد وعبد الرحمن وقد رووا الحديث، توفي رحمه الله تعالى سنة اثنتين وستين وثلاث مائة.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المزكي
</w:t>
      </w:r>
    </w:p>
    <w:p>
      <w:pPr/>
      <w:r>
        <w:rPr/>
        <w:t xml:space="preserve">المزكي الإمام المحدث القدوة، أبو إسحاق، إبراهيم بن محمد بن يحيى بن سختويه النيسابوري المزكي، شيخ بلده ومحدثه.</w:t>
      </w:r>
    </w:p>
    <w:p/>
    <w:p>
      <w:pPr/>
      <w:r>
        <w:rPr/>
        <w:t xml:space="preserve">سمع أحمد بن محمد الماسرجسي، وأبا العباس الثقفي، وإمام الأئمة ابن خزيمة، وموسى بن العباس الجويني، وأبا حامد الأعمشي، وزنجويه اللباد، وأبا نعيم بن عدي، ومحمد بن المسيب الأرغياني، وأبا العباس الدغولي، وأبا حامد محمد بن هارون الحضرمي، وعبد الرحمن بن أبي حاتم، وخلقا سواهم.</w:t>
      </w:r>
    </w:p>
    <w:p/>
    <w:p>
      <w:pPr/>
      <w:r>
        <w:rPr/>
        <w:t xml:space="preserve">قال الحاكم: أملى عدة سنين، وكنا نعد في مجلسه أربعة عشر محدثا؛ منهم: أبو العباس الأصم، ومحمد بن يعقوب بن الأخرم.</w:t>
      </w:r>
    </w:p>
    <w:p/>
    <w:p>
      <w:pPr/>
      <w:r>
        <w:rPr/>
        <w:t xml:space="preserve">قلت: روى عنه الحاكم، وابن رزقويه، وأبو الفتح بن أبي الفوارس، وأبو بكر البرقاني، وأبو علي بن شاذان، وابنه محمد بن إبراهيم المزكي، وأبو نعيم الأصبهاني، وأبو طالب بن غيلان، وآخرون.</w:t>
      </w:r>
    </w:p>
    <w:p/>
    <w:p>
      <w:pPr/>
      <w:r>
        <w:rPr/>
        <w:t xml:space="preserve">قال الخطيب: كان ثقة ثبتا مكثرا، مواصلا للحج، انتخب عليه الدارقطني، وكتب الناس عنه علما كثيرا، مثل: ’’تاريخ السراج’’، ’’تاريخ البخاري’’، وعدة كتب لمسلم، وكان عند البرقاني عنه سفط أجزاء وكتب، لكن ما روى عنه في صحيحه، قال: في نفسي منه لكثرة ما يغرب، ثم إنه قواه، وقال: عندي عنه أحاديث عالية، كنت أخرجتها نازلا، إلا أني لا أقدر على إخراجها لكبر السن.</w:t>
      </w:r>
    </w:p>
    <w:p/>
    <w:p>
      <w:pPr/>
      <w:r>
        <w:rPr/>
        <w:t xml:space="preserve">قال الخطيب: حدثنا الحسين بن شيطا، سمعت المزكي يقول: أنفقت على الحديث بدرا من الدنانير، وقدمت بغداد ومعي تجارة.</w:t>
      </w:r>
    </w:p>
    <w:p/>
    <w:p>
      <w:pPr/>
      <w:r>
        <w:rPr/>
        <w:t xml:space="preserve">مات في شعبان سنة اثنتين وستين وثلاث مائة، وله سبع وستون سنة، وله من الأولاد: علي، وأحمد ويحيى، وعبد الرحمن، ومحمد، عاشوا ورووا الحديث.</w:t>
      </w:r>
    </w:p>
    <w:p>
      <w:pPr>
        <w:jc w:val="start"/>
        <w:bidi/>
      </w:pPr>
      <w:r>
        <w:rPr>
          <w:sz w:val="24"/>
          <w:szCs w:val="24"/>
          <w:b w:val="1"/>
          <w:bCs w:val="1"/>
          <w:rtl/>
        </w:rPr>
        <w:t xml:space="preserve">
سير أعلام النبلاء،(دار الحديث- القاهرة،2006،ط 0،ج 12،ص 231)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يحيى المزكي، أبو إسحاق النيسابوري.
</w:t>
      </w:r>
    </w:p>
    <w:p>
      <w:pPr/>
      <w:r>
        <w:rPr/>
        <w:t xml:space="preserve">أحد الرواة المشهورين، انتقى عليه الدارقطني الجزءين المعروفين ب: “المزكي”، المعدودين في عوالي حديث بغداد.</w:t>
      </w:r>
    </w:p>
    <w:p/>
    <w:p/>
    <w:p>
      <w:pPr/>
      <w:r>
        <w:rPr/>
        <w:t xml:space="preserve">سمع بنيسابور: الإمام ابن خزيمة، وأبا العباس الثقفي السراج، والماسرجسي، والأزهري: أحمد بن محمد، وأقرانهم.</w:t>
      </w:r>
    </w:p>
    <w:p/>
    <w:p/>
    <w:p>
      <w:pPr/>
      <w:r>
        <w:rPr/>
        <w:t xml:space="preserve">وبالري أبا محمد ابن أبي حاتم وأقرانه.</w:t>
      </w:r>
    </w:p>
    <w:p/>
    <w:p/>
    <w:p>
      <w:pPr/>
      <w:r>
        <w:rPr/>
        <w:t xml:space="preserve">وببغداد أبا حامد الحضرمي وأقرانه.</w:t>
      </w:r>
    </w:p>
    <w:p/>
    <w:p/>
    <w:p>
      <w:pPr/>
      <w:r>
        <w:rPr/>
        <w:t xml:space="preserve">وبالحجاز أبا عبيد الله محمد بن الربيع الجيزي وأقرانه.</w:t>
      </w:r>
    </w:p>
    <w:p/>
    <w:p/>
    <w:p>
      <w:pPr/>
      <w:r>
        <w:rPr/>
        <w:t xml:space="preserve">وبسرخس أبا العباس الدغولي وأقرانه.</w:t>
      </w:r>
    </w:p>
    <w:p/>
    <w:p/>
    <w:p>
      <w:pPr/>
      <w:r>
        <w:rPr/>
        <w:t xml:space="preserve">وسمع بغيرها، وعقد له مجلس الإملاء بنيسابور سنة ست وثلاثين وثلاث مئة وهو أسود الرأس واللحية، وزكى فيها أيضا، وتوفي سنة اثنتين وستين وثلاث مئة، ودفن في داره بنيسابور وهو ابن سبع وستين سنة. ذكر هذا كله الحاكم.</w:t>
      </w:r>
    </w:p>
    <w:p/>
    <w:p/>
    <w:p>
      <w:pPr/>
      <w:r>
        <w:rPr/>
        <w:t xml:space="preserve">وقال شيرويه: كان ثقة صدوقاً.</w:t>
      </w:r>
    </w:p>
    <w:p>
      <w:pPr>
        <w:jc w:val="start"/>
        <w:bidi/>
      </w:pPr>
      <w:r>
        <w:rPr>
          <w:sz w:val="24"/>
          <w:szCs w:val="24"/>
          <w:b w:val="1"/>
          <w:bCs w:val="1"/>
          <w:rtl/>
        </w:rPr>
        <w:t xml:space="preserve">
طبقات الفقهاء الشافعية،(دار البشائر الإسلامية - بيروت،1992،ط 1،ج 1،ص 317)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يحيى بن سختويه، أبو إسحاق المزكي.
</w:t>
      </w:r>
    </w:p>
    <w:p>
      <w:pPr/>
      <w:r>
        <w:rPr/>
        <w:t xml:space="preserve">إبراهيم بن محمد بن يحيى بن سختويه، أبو إسحاق المزكي. </w:t>
      </w:r>
    </w:p>
    <w:p/>
    <w:p>
      <w:pPr/>
      <w:r>
        <w:rPr/>
        <w:t xml:space="preserve">قال الخطيب: كان ثقةً، ثبتاً، مكثراً، مواصلاً للحج، وأثنى عليه أهل</w:t>
      </w:r>
    </w:p>
    <w:p/>
    <w:p>
      <w:pPr/>
      <w:r>
        <w:rPr/>
        <w:t xml:space="preserve">نيسابور. مات سنة (362هـ).</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يحيى المزكي.
</w:t>
      </w:r>
    </w:p>
    <w:p>
      <w:pPr/>
      <w:r>
        <w:rPr/>
        <w:t xml:space="preserve">إبراهيم بن محمد بن يحيى المزكي. </w:t>
      </w:r>
    </w:p>
    <w:p/>
    <w:p>
      <w:pPr/>
      <w:r>
        <w:rPr/>
        <w:t xml:space="preserve">قال الخليلي: من الثقات الكبار، سمع حامد بن معقل، والحسن بن سفيان وأقرانهما، سمعت ابن أبي زرعة الحافظ يزكيه، ويثني عليه، ويروي عنه أحياناً.</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يحيى بن سختويه بن عبد الله، أبو إسحاق، المزكي، النيسابوري.
</w:t>
      </w:r>
    </w:p>
    <w:p>
      <w:pPr/>
      <w:r>
        <w:rPr/>
        <w:t xml:space="preserve">إبراهيم بن محمد بن يحيى بن سختويه بن عبد الله، أبو إسحاق، المزكي، النيسابوري. </w:t>
      </w:r>
    </w:p>
    <w:p/>
    <w:p>
      <w:pPr/>
      <w:r>
        <w:rPr/>
        <w:t xml:space="preserve">مترجم في ’’شيوخ الدارقطني’’.</w:t>
      </w:r>
    </w:p>
    <w:p/>
    <w:p>
      <w:pPr/>
      <w:r>
        <w:rPr/>
        <w:t xml:space="preserve">قلت: [ثقة ثبت فاضل].</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بن يحيى
</w:t>
      </w:r>
    </w:p>
    <w:p>
      <w:pPr/>
      <w:r>
        <w:rPr/>
        <w:t xml:space="preserve">أبو إسحاق بن يحيى </w:t>
      </w:r>
    </w:p>
    <w:p/>
    <w:p>
      <w:pPr/>
      <w:r>
        <w:rPr/>
        <w:t xml:space="preserve">أبو إسحاق بن يحيى = إبراهيم بن محمد بن يحيى.</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يحيى أبو إسحق المزكى النيسابوري
</w:t>
      </w:r>
    </w:p>
    <w:p>
      <w:pPr/>
      <w:r>
        <w:rPr/>
        <w:t xml:space="preserve">إبراهيم بن محمد بن يحيى أبو إسحق المزكى النيسابوري </w:t>
      </w:r>
    </w:p>
    <w:p/>
    <w:p>
      <w:pPr/>
      <w:r>
        <w:rPr/>
        <w:t xml:space="preserve">عنه الدارقطني، مات لسنة اثنتين وستين وثلثمائة عن سبع وستين سنة، ذكره ابن الصلاح، وأولاده الثلاثة ستعلم حالهم في الطبقة الآتية.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2026-07-02T09:21:46+03:00</dcterms:created>
  <dcterms:modified xsi:type="dcterms:W3CDTF">2026-07-02T09:21:46+03:00</dcterms:modified>
</cp:coreProperties>
</file>

<file path=docProps/custom.xml><?xml version="1.0" encoding="utf-8"?>
<Properties xmlns="http://schemas.openxmlformats.org/officeDocument/2006/custom-properties" xmlns:vt="http://schemas.openxmlformats.org/officeDocument/2006/docPropsVTypes"/>
</file>