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العابد
</w:t>
      </w:r>
    </w:p>
    <w:p>
      <w:pPr/>
      <w:r>
        <w:rPr/>
        <w:t xml:space="preserve">العابد إبراهيم بن محمد بن إبراهيم بن محمد أبو إسحاق النيسابوري الحيري العابد، قال الحاكم: قل من رأيت من العباد مثله، توفي رحمه الله سنة اثنتين وثلاثين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2026-07-02T09:03:48+03:00</dcterms:created>
  <dcterms:modified xsi:type="dcterms:W3CDTF">2026-07-02T09:03:48+03:00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