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المقدسي
</w:t>
      </w:r>
    </w:p>
    <w:p>
      <w:pPr>
        <w:jc w:val="start"/>
        <w:bidi/>
      </w:pPr>
      <w:r>
        <w:rPr>
          <w:rFonts w:ascii="arial" w:hAnsi="arial" w:eastAsia="arial" w:cs="arial"/>
          <w:sz w:val="28"/>
          <w:szCs w:val="28"/>
          <w:b w:val="1"/>
          <w:bCs w:val="1"/>
          <w:rtl/>
        </w:rPr>
        <w:t xml:space="preserve">العماد المقدسي
</w:t>
      </w:r>
    </w:p>
    <w:p>
      <w:pPr/>
      <w:r>
        <w:rPr/>
        <w:t xml:space="preserve">العماد المقدسي إبراهيم بن عبد الواحد بن سرور الشيخ عماد الدين المقدسي الحنبلي الزاهد أبو إسحاق رحمه الله تعالى أخو الحافظ عبد الغني، ولد بجماعيل سنة ثلاث وأربعين وخمس مائة وتوفي سنة أربع عشرة وست مائة، هاجر إلى دمشق وغيرها وسمع وارتحل وصارت له معرفة حسنة بالحديث مع كثرة السماع واليد الباسطة في الفرائض والنحو والخط المليح، وطول الشيخ شمس الدين ترجمته فجاءت في نصف كراس.</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2026-07-03T13:08:58+03:00</dcterms:created>
  <dcterms:modified xsi:type="dcterms:W3CDTF">2026-07-03T13:08:58+03:00</dcterms:modified>
</cp:coreProperties>
</file>

<file path=docProps/custom.xml><?xml version="1.0" encoding="utf-8"?>
<Properties xmlns="http://schemas.openxmlformats.org/officeDocument/2006/custom-properties" xmlns:vt="http://schemas.openxmlformats.org/officeDocument/2006/docPropsVTypes"/>
</file>