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الدين السلمي الطبيب
</w:t>
      </w:r>
    </w:p>
    <w:p>
      <w:pPr>
        <w:jc w:val="start"/>
        <w:bidi/>
      </w:pPr>
      <w:r>
        <w:rPr>
          <w:rFonts w:ascii="arial" w:hAnsi="arial" w:eastAsia="arial" w:cs="arial"/>
          <w:sz w:val="28"/>
          <w:szCs w:val="28"/>
          <w:b w:val="1"/>
          <w:bCs w:val="1"/>
          <w:rtl/>
        </w:rPr>
        <w:t xml:space="preserve">سعد الدين السلمي الطبيب
</w:t>
      </w:r>
    </w:p>
    <w:p>
      <w:pPr/>
      <w:r>
        <w:rPr/>
        <w:t xml:space="preserve">سعد الدين السلمي الطبيب إبراهيم بن عبد العزيز بن عبد الجبار الحكيم البارع سعد الدين السلمي ابن الموفق الدمشقي الطبيب، خدم الأشرف وكان على خير ودين وكان عالما بالفقه على مذهب الشافعي، وهو الذي تولى عمارة الجوزية بدمشق، وعاش إحدى وستين سنة وتوفي رحمه الله تعالى سنة أربع وأربعين وست مائة، وكان أبوه الموفق، وللشريف البكري في الحكيم:</w:t>
      </w:r>
    </w:p>
    <w:p/>
    <w:p>
      <w:pPr>
        <w:jc w:val="center"/>
      </w:pPr>
      <w:r>
        <w:rPr>
          <w:color w:val="ff0000"/>
        </w:rPr>
        <w:t xml:space="preserve">حكيم لطيف من لطافة وصفه</w:t>
      </w:r>
      <w:r>
        <w:rPr>
          <w:color w:val="ff0000"/>
        </w:rPr>
        <w:t xml:space="preserve">      </w:t>
      </w:r>
      <w:r>
        <w:rPr>
          <w:color w:val="ff0000"/>
        </w:rPr>
        <w:t xml:space="preserve">يود المعافى السقم حتى يعوده</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2026-07-03T13:25:11+03:00</dcterms:created>
  <dcterms:modified xsi:type="dcterms:W3CDTF">2026-07-03T13:25:11+03:00</dcterms:modified>
</cp:coreProperties>
</file>

<file path=docProps/custom.xml><?xml version="1.0" encoding="utf-8"?>
<Properties xmlns="http://schemas.openxmlformats.org/officeDocument/2006/custom-properties" xmlns:vt="http://schemas.openxmlformats.org/officeDocument/2006/docPropsVTypes"/>
</file>