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محمش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محمش الحنفي
</w:t>
      </w:r>
    </w:p>
    <w:p>
      <w:pPr/>
      <w:r>
        <w:rPr/>
        <w:t xml:space="preserve">محمش الحنفي محمد بن يزيد بن عبد الله السلمي النيسابوري الفقيه محمش -بالحاء المهملة والشين المعجمة- كان شيخ الحنفية في عصره بنيسابور وتوفي سنة تسع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2026-07-03T17:27:48+03:00</dcterms:created>
  <dcterms:modified xsi:type="dcterms:W3CDTF">2026-07-03T17:27:48+03:00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