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الخزرجي الشاعر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الخزرجي الشاعر
</w:t>
      </w:r>
    </w:p>
    <w:p>
      <w:pPr/>
      <w:r>
        <w:rPr/>
        <w:t xml:space="preserve">الخزرجي الشاعر محمد بن يزيد الخزرجي الشاعر الأعور، لقيه علي بن المهدي الكسروي وأخذ عنه، وهو القائل:</w:t>
      </w:r>
    </w:p>
    <w:p/>
    <w:p>
      <w:pPr>
        <w:jc w:val="center"/>
      </w:pPr>
      <w:r>
        <w:rPr>
          <w:color w:val="ff0000"/>
        </w:rPr>
        <w:t xml:space="preserve">يا ابن من يكتب في الأعـ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ـناق من غير دواة</w:t>
      </w:r>
    </w:p>
    <w:p/>
    <w:p>
      <w:pPr>
        <w:jc w:val="center"/>
      </w:pPr>
      <w:r>
        <w:rPr>
          <w:color w:val="ff0000"/>
        </w:rPr>
        <w:t xml:space="preserve">لم يكن يكتب فيها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غير خط الألفات</w:t>
      </w:r>
    </w:p>
    <w:p/>
    <w:p>
      <w:pPr/>
      <w:r>
        <w:rPr/>
        <w:t xml:space="preserve">يريد أن أباه حجام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2026-07-03T17:28:44+03:00</dcterms:created>
  <dcterms:modified xsi:type="dcterms:W3CDTF">2026-07-03T17:28:44+03:00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