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البجلي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البجلي الواسطي
</w:t>
      </w:r>
    </w:p>
    <w:p>
      <w:pPr/>
      <w:r>
        <w:rPr/>
        <w:t xml:space="preserve">البجلي الواسطي محمد بن يحيى بن طلحة أبو عبد الله البجلي الواسطي الشاعر، دخل بغداذ والشام وتوفي سنة ثلاث وتسعين وخمس مائة، مدح الملك الناصر صلاح الدين وغيره، ومن شعره:</w:t>
      </w:r>
    </w:p>
    <w:p/>
    <w:p>
      <w:pPr>
        <w:jc w:val="center"/>
      </w:pPr>
      <w:r>
        <w:rPr>
          <w:color w:val="ff0000"/>
        </w:rPr>
        <w:t xml:space="preserve"> لقد أوحشتني الدار بعد أنيسها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وضاق علي الرحب وهو فسيح</w:t>
      </w:r>
    </w:p>
    <w:p/>
    <w:p>
      <w:pPr>
        <w:jc w:val="center"/>
      </w:pPr>
      <w:r>
        <w:rPr>
          <w:color w:val="ff0000"/>
        </w:rPr>
        <w:t xml:space="preserve">وأصبح مغنى كنتم تسكنونه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كجسم خلت منه العشية روح</w:t>
      </w:r>
    </w:p>
    <w:p/>
    <w:p>
      <w:pPr>
        <w:jc w:val="center"/>
      </w:pPr>
      <w:r>
        <w:rPr>
          <w:color w:val="ff0000"/>
        </w:rPr>
        <w:t xml:space="preserve">ترى ترجع الأيام تجمع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ويرجع وجه الدهر وهو صبيح</w:t>
      </w:r>
    </w:p>
    <w:p/>
    <w:p>
      <w:pPr>
        <w:jc w:val="center"/>
      </w:pPr>
      <w:r>
        <w:rPr>
          <w:color w:val="ff0000"/>
        </w:rPr>
        <w:t xml:space="preserve">ويأتي بشير منكم فأضمه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وأشركه في مهجتي وأبيح</w:t>
      </w:r>
    </w:p>
    <w:p/>
    <w:p>
      <w:pPr>
        <w:jc w:val="center"/>
      </w:pPr>
      <w:r>
        <w:rPr>
          <w:color w:val="ff0000"/>
        </w:rPr>
        <w:t xml:space="preserve">فإن تسمحوا بالبعد عني فإنني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بخيل به لو تعلمون شحيح</w:t>
      </w:r>
    </w:p>
    <w:p/>
    <w:p>
      <w:pPr/>
      <w:r>
        <w:rPr/>
        <w:t xml:space="preserve">قلت: شعر نازل</w:t>
      </w:r>
    </w:p>
    <w:p/>
    <w:p>
      <w:pPr/>
      <w:r>
        <w:rPr/>
        <w:t xml:space="preserve">محمد بن يحيى أبو عبد الله، ذكره حرقوص في كتابه وطول الثناء عليه وأورد له قوله يصف غيثا:</w:t>
      </w:r>
    </w:p>
    <w:p/>
    <w:p>
      <w:pPr>
        <w:jc w:val="center"/>
      </w:pPr>
      <w:r>
        <w:rPr>
          <w:color w:val="ff0000"/>
        </w:rPr>
        <w:t xml:space="preserve">يا بارقا برقت له الأصواء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وتكشفت عن نوره الأضواء</w:t>
      </w:r>
    </w:p>
    <w:p/>
    <w:p>
      <w:pPr>
        <w:jc w:val="center"/>
      </w:pPr>
      <w:r>
        <w:rPr>
          <w:color w:val="ff0000"/>
        </w:rPr>
        <w:t xml:space="preserve">لا تبعدن فإن بعدك للورى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حتف وللترب الرغيب ظماء </w:t>
      </w:r>
    </w:p>
    <w:p/>
    <w:p>
      <w:pPr>
        <w:jc w:val="center"/>
      </w:pPr>
      <w:r>
        <w:rPr>
          <w:color w:val="ff0000"/>
        </w:rPr>
        <w:t xml:space="preserve">برق براق الأرض تضمر عشقها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وتوده الميثاء والمعزاء</w:t>
      </w:r>
    </w:p>
    <w:p/>
    <w:p>
      <w:pPr>
        <w:jc w:val="center"/>
      </w:pPr>
      <w:r>
        <w:rPr>
          <w:color w:val="ff0000"/>
        </w:rPr>
        <w:t xml:space="preserve">نار إذا التهبت، ولم يك حدها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هزلا، تولد من سناها ماء</w:t>
      </w:r>
    </w:p>
    <w:p/>
    <w:p>
      <w:pPr>
        <w:jc w:val="center"/>
      </w:pPr>
      <w:r>
        <w:rPr>
          <w:color w:val="ff0000"/>
        </w:rPr>
        <w:t xml:space="preserve">ضحك إذا استبكى السحاب فما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 يلتظي إلا الأياء أياء</w:t>
      </w:r>
    </w:p>
    <w:p/>
    <w:p>
      <w:pPr>
        <w:jc w:val="center"/>
      </w:pPr>
      <w:r>
        <w:rPr>
          <w:color w:val="ff0000"/>
        </w:rPr>
        <w:t xml:space="preserve">فالروض من ذاك الحيا موشية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والأرض من تلك السماء سماء</w:t>
      </w:r>
    </w:p>
    <w:p/>
    <w:p>
      <w:pPr>
        <w:jc w:val="center"/>
      </w:pPr>
      <w:r>
        <w:rPr>
          <w:color w:val="ff0000"/>
        </w:rPr>
        <w:t xml:space="preserve">ما إن وشت كفا صناع ما وشى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ذاك الضياء بها وذاك الماء</w:t>
      </w:r>
    </w:p>
    <w:p/>
    <w:p>
      <w:pPr>
        <w:jc w:val="center"/>
      </w:pPr>
      <w:r>
        <w:rPr>
          <w:color w:val="ff0000"/>
        </w:rPr>
        <w:t xml:space="preserve">لما خبا ذاك اللهيب ترقرقت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الأرض من ذاك اللهيب إضاء</w:t>
      </w:r>
    </w:p>
    <w:p/>
    <w:p>
      <w:pPr>
        <w:jc w:val="center"/>
      </w:pPr>
      <w:r>
        <w:rPr>
          <w:color w:val="ff0000"/>
        </w:rPr>
        <w:t xml:space="preserve">رزق لها مقل جواحظ تارة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ترنو وتارات لها إغضاء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2026-07-03T18:17:38+03:00</dcterms:created>
  <dcterms:modified xsi:type="dcterms:W3CDTF">2026-07-03T18:17:38+03:00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