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الذكر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الذكر المالكي
</w:t>
      </w:r>
    </w:p>
    <w:p>
      <w:pPr/>
      <w:r>
        <w:rPr/>
        <w:t xml:space="preserve">أبو الذكر المالكي محمد بن يحيى بن مهدي أبو الذكر المصري الأسواني، كان من كبار الفقهاء المالكية، توفي سنة أربعين وثلاث مائة تقريبا.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2026-07-03T18:19:23+03:00</dcterms:created>
  <dcterms:modified xsi:type="dcterms:W3CDTF">2026-07-03T18:19:23+03:00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