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التمار
</w:t>
      </w:r>
    </w:p>
    <w:p>
      <w:pPr/>
      <w:r>
        <w:rPr/>
        <w:t xml:space="preserve">التمار محمد بن يحيى بن أبي سمينة البغداذي التمار، روى عنه أبو داود، قال أبو حاتم: صدوق، وقال ابن حنبل: لولا أن فيه تلك العلة، يعني شرب النبيذ على مذهب الكوفيين، توفي سنة تسع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أبي سمينة مهران الحافظ، أبو جعفر التمار
</w:t>
      </w:r>
    </w:p>
    <w:p>
      <w:pPr/>
      <w:r>
        <w:rPr/>
        <w:t xml:space="preserve">محمد بن يحيى بن أبي سمينة مهران الحافظ، أبو جعفر التمار. سمع يحيى بن أبي زائدة، وهشيما، وطائفة.</w:t>
      </w:r>
    </w:p>
    <w:p/>
    <w:p>
      <w:pPr/>
      <w:r>
        <w:rPr/>
        <w:t xml:space="preserve">وعنه ابن أبي الدنيا، وعبد الله بن أحمد، وأحمد بن الحسن الصوفي، والبنوى، وخلق.</w:t>
      </w:r>
    </w:p>
    <w:p/>
    <w:p>
      <w:pPr/>
      <w:r>
        <w:rPr/>
        <w:t xml:space="preserve">صدوق، وله غرائب.</w:t>
      </w:r>
    </w:p>
    <w:p/>
    <w:p>
      <w:pPr/>
      <w:r>
        <w:rPr/>
        <w:t xml:space="preserve">فمن مفاريده ما رواه الصوفي: حدثنا محمد بن أبي سمينة التمار، حدثنا سعيد بن</w:t>
      </w:r>
    </w:p>
    <w:p/>
    <w:p>
      <w:pPr/>
      <w:r>
        <w:rPr/>
        <w:t xml:space="preserve">عامر، عن شعبة، عن الأعمش، عن ذكوان، عن أبي هريرة، قال: قال رسول الله صلى الله عليه وسلم: لا ينصرف حتى يسمع صوتا أو يجد ريحا.</w:t>
      </w:r>
    </w:p>
    <w:p/>
    <w:p>
      <w:pPr/>
      <w:r>
        <w:rPr/>
        <w:t xml:space="preserve">تفرد به ابن أبي سمينة، وإنما المحفوظ: شعبة، عن سهيل، عن أبيه، عن أبي صالح.</w:t>
      </w:r>
    </w:p>
    <w:p/>
    <w:p>
      <w:pPr/>
      <w:r>
        <w:rPr/>
        <w:t xml:space="preserve">قال ابن عقدة: سمعت إبراهيم ابن إسحاق الصواف يقول: حدثنا محمد بن يحيى بن أبي سمينة - وقد كانوا يغمزونه.</w:t>
      </w:r>
    </w:p>
    <w:p/>
    <w:p>
      <w:pPr/>
      <w:r>
        <w:rPr/>
        <w:t xml:space="preserve">وقال أحمد بن حنبل: هو أحب إلى من محفوظ بن أبي توبة لولا أن فيه تلك الخلة - يعنى الشرب.</w:t>
      </w:r>
    </w:p>
    <w:p/>
    <w:p>
      <w:pPr/>
      <w:r>
        <w:rPr/>
        <w:t xml:space="preserve">وقال أحمد بن الحسين الصوفي: حدثنا محمد بن أبي سمينة.</w:t>
      </w:r>
    </w:p>
    <w:p/>
    <w:p>
      <w:pPr/>
      <w:r>
        <w:rPr/>
        <w:t xml:space="preserve">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2026-07-03T18:14:31+03:00</dcterms:created>
  <dcterms:modified xsi:type="dcterms:W3CDTF">2026-07-03T18:14:31+03:00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