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السلامي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السلامي
</w:t>
      </w:r>
    </w:p>
    <w:p>
      <w:pPr/>
      <w:r>
        <w:rPr/>
        <w:t xml:space="preserve">السلامي محمد بن لاجين أبو عبد الله السلامي، قال محب الدين ابن النجار: ذكره شيخنا يحيى بن القاسم قاضي تكريت أنه قدم عليه وأنشده مادحا له قصيدة أولها:</w:t>
      </w:r>
    </w:p>
    <w:p/>
    <w:p>
      <w:pPr>
        <w:jc w:val="center"/>
      </w:pPr>
      <w:r>
        <w:rPr>
          <w:color w:val="ff0000"/>
        </w:rPr>
        <w:t xml:space="preserve">كم لي أعنف في هواك عذولا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وأجن منك صبابة ونحولا</w:t>
      </w:r>
    </w:p>
    <w:p/>
    <w:p>
      <w:pPr>
        <w:jc w:val="center"/>
      </w:pPr>
      <w:r>
        <w:rPr>
          <w:color w:val="ff0000"/>
        </w:rPr>
        <w:t xml:space="preserve">وأود منك على التقرب والنوى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طيفا يبشر باللقاء رسولا</w:t>
      </w:r>
    </w:p>
    <w:p/>
    <w:p>
      <w:pPr>
        <w:jc w:val="center"/>
      </w:pPr>
      <w:r>
        <w:rPr>
          <w:color w:val="ff0000"/>
        </w:rPr>
        <w:t xml:space="preserve">يا شادنا سمحت بحفظ وداده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نفسي فأصبح بالوصال بخيلا</w:t>
      </w:r>
    </w:p>
    <w:p/>
    <w:p>
      <w:pPr>
        <w:jc w:val="center"/>
      </w:pPr>
      <w:r>
        <w:rPr>
          <w:color w:val="ff0000"/>
        </w:rPr>
        <w:t xml:space="preserve">رفقا جعلت لك الفداء فإنني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رمت السلو فما وجدت سبيلا</w:t>
      </w:r>
    </w:p>
    <w:p/>
    <w:p>
      <w:pPr>
        <w:jc w:val="center"/>
      </w:pPr>
      <w:r>
        <w:rPr>
          <w:color w:val="ff0000"/>
        </w:rPr>
        <w:t xml:space="preserve">أخليت قلبي من سواك فلم يزل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بجفاك من دون الورى مأهولا</w:t>
      </w:r>
    </w:p>
    <w:p/>
    <w:p>
      <w:pPr>
        <w:jc w:val="center"/>
      </w:pPr>
      <w:r>
        <w:rPr>
          <w:color w:val="ff0000"/>
        </w:rPr>
        <w:t xml:space="preserve">ومنعت في حبيك من سنة الكرى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جفني فأصبح بالسهاد كحيلا</w:t>
      </w:r>
    </w:p>
    <w:p/>
    <w:p>
      <w:pPr>
        <w:jc w:val="center"/>
      </w:pPr>
      <w:r>
        <w:rPr>
          <w:color w:val="ff0000"/>
        </w:rPr>
        <w:t xml:space="preserve">كن كيف شئت فلست أول من غدا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دمه لغير جناية مطلولا </w:t>
      </w:r>
    </w:p>
    <w:p/>
    <w:p>
      <w:pPr>
        <w:jc w:val="center"/>
      </w:pPr>
      <w:r>
        <w:rPr>
          <w:color w:val="ff0000"/>
        </w:rPr>
        <w:t xml:space="preserve">لا تحسبن جفاك يحدث سلوة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عندي فأرغب في سواك بديلا</w:t>
      </w:r>
    </w:p>
    <w:p/>
    <w:p>
      <w:pPr>
        <w:jc w:val="center"/>
      </w:pPr>
      <w:r>
        <w:rPr>
          <w:color w:val="ff0000"/>
        </w:rPr>
        <w:t xml:space="preserve">كلا ومن أعطاك من دون الورى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وجها يسر الناظرين جميلا</w:t>
      </w:r>
    </w:p>
    <w:p/>
    <w:p>
      <w:pPr/>
      <w:r>
        <w:rPr/>
        <w:t xml:space="preserve">قلت: شعر عذب منسجم.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2026-07-03T19:03:04+03:00</dcterms:created>
  <dcterms:modified xsi:type="dcterms:W3CDTF">2026-07-03T19:03:04+03:00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