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محمد بن مغيث، قال ابن رشيق في الأنموذج: كان شاعرا مطبوعا مرسل الكلام مليح الطريقة يقع على النكت ويصيب الأغراض ويقيم حرب الشعراء، وكان مفتونا بالخمر متبذلا فيها مدمنا عليها لا يفيق منها، سأله بعض إخوانه في مرضه ليخبر قواه المرض الذي مات فيه: هل تقدر على النهوض لو رمته؟ فقال: لو شئت مشيت من ههنا إلى حانوت أبي زكرياء النباذ، فقال: فألا قلت إلى الجامع، فقال:</w:t>
      </w:r>
    </w:p>
    <w:p/>
    <w:p>
      <w:pPr/>
      <w:r>
        <w:rPr/>
        <w:t xml:space="preserve">#لكل امرئ من دهره ما تعوداولم تجر العادة بذلك، ولقي صاحب المظالم المرناقي وهو مخمور فسلم عليه وقال: كيف تجدك؟ فقال: بخير ما لم أرك يا مولاي، وأراد أن يقول: بخير ما رأيتك، فأطرق المرناقي ومضى محمد وجما فعمل قصيدة يعتذر إليه فيها أولها:</w:t>
      </w:r>
    </w:p>
    <w:p/>
    <w:p>
      <w:pPr>
        <w:jc w:val="center"/>
      </w:pPr>
      <w:r>
        <w:rPr>
          <w:color w:val="ff0000"/>
        </w:rPr>
        <w:t xml:space="preserve">فرط الحياء وهيبة السلطان</w:t>
      </w:r>
      <w:r>
        <w:rPr>
          <w:color w:val="ff0000"/>
        </w:rPr>
        <w:t xml:space="preserve">      </w:t>
      </w:r>
      <w:r>
        <w:rPr>
          <w:color w:val="ff0000"/>
        </w:rPr>
        <w:t xml:space="preserve">جبرا على ضد الصواب لساني</w:t>
      </w:r>
    </w:p>
    <w:p/>
    <w:p>
      <w:pPr/>
      <w:r>
        <w:rPr/>
        <w:t xml:space="preserve">وكتب إلى بعض الرؤساء وقد جاءته بنت له فوجم لها وحزن حزنا شديدا: </w:t>
      </w:r>
    </w:p>
    <w:p/>
    <w:p>
      <w:pPr>
        <w:jc w:val="center"/>
      </w:pPr>
      <w:r>
        <w:rPr>
          <w:color w:val="ff0000"/>
        </w:rPr>
        <w:t xml:space="preserve">لا تأس إن رحت أبا لابنة</w:t>
      </w:r>
      <w:r>
        <w:rPr>
          <w:color w:val="ff0000"/>
        </w:rPr>
        <w:t xml:space="preserve">      </w:t>
      </w:r>
      <w:r>
        <w:rPr>
          <w:color w:val="ff0000"/>
        </w:rPr>
        <w:t xml:space="preserve">تكظم أشجانا إلى كاظمه</w:t>
      </w:r>
    </w:p>
    <w:p/>
    <w:p>
      <w:pPr>
        <w:jc w:val="center"/>
      </w:pPr>
      <w:r>
        <w:rPr>
          <w:color w:val="ff0000"/>
        </w:rPr>
        <w:t xml:space="preserve">فإن أبناء نبي الهدى</w:t>
      </w:r>
      <w:r>
        <w:rPr>
          <w:color w:val="ff0000"/>
        </w:rPr>
        <w:t xml:space="preserve">      </w:t>
      </w:r>
      <w:r>
        <w:rPr>
          <w:color w:val="ff0000"/>
        </w:rPr>
        <w:t xml:space="preserve">كلهم من ولدي فاطمه</w:t>
      </w:r>
    </w:p>
    <w:p/>
    <w:p>
      <w:pPr/>
      <w:r>
        <w:rPr/>
        <w:t xml:space="preserve">فحسن موقع ذلك منه ووصله، وأتى عبد المجيد بن مهذب زائرا فحجبه فقال:</w:t>
      </w:r>
    </w:p>
    <w:p/>
    <w:p>
      <w:pPr>
        <w:jc w:val="center"/>
      </w:pPr>
      <w:r>
        <w:rPr>
          <w:color w:val="ff0000"/>
        </w:rPr>
        <w:t xml:space="preserve">زرت عبد المجيد زورة مشتا</w:t>
      </w:r>
      <w:r>
        <w:rPr>
          <w:color w:val="ff0000"/>
        </w:rPr>
        <w:t xml:space="preserve">      </w:t>
      </w:r>
      <w:r>
        <w:rPr>
          <w:color w:val="ff0000"/>
        </w:rPr>
        <w:t xml:space="preserve">ق إليه فصد عني صدودا</w:t>
      </w:r>
    </w:p>
    <w:p/>
    <w:p>
      <w:pPr>
        <w:jc w:val="center"/>
      </w:pPr>
      <w:r>
        <w:rPr>
          <w:color w:val="ff0000"/>
        </w:rPr>
        <w:t xml:space="preserve">فكأني أتيته أنزع العـ</w:t>
      </w:r>
      <w:r>
        <w:rPr>
          <w:color w:val="ff0000"/>
        </w:rPr>
        <w:t xml:space="preserve">      </w:t>
      </w:r>
      <w:r>
        <w:rPr>
          <w:color w:val="ff0000"/>
        </w:rPr>
        <w:t xml:space="preserve">ـمة عن رأسه وأخصي سعيدا</w:t>
      </w:r>
    </w:p>
    <w:p/>
    <w:p>
      <w:pPr/>
      <w:r>
        <w:rPr/>
        <w:t xml:space="preserve">وكان في رأس المذكور قروح وله عبد يؤثره، قلت: تشبه تعريض ولادة بنت المستكفي في قولها:</w:t>
      </w:r>
    </w:p>
    <w:p/>
    <w:p>
      <w:pPr>
        <w:jc w:val="center"/>
      </w:pPr>
      <w:r>
        <w:rPr>
          <w:color w:val="ff0000"/>
        </w:rPr>
        <w:t xml:space="preserve">إن ابن زيدون على فضله</w:t>
      </w:r>
      <w:r>
        <w:rPr>
          <w:color w:val="ff0000"/>
        </w:rPr>
        <w:t xml:space="preserve">      </w:t>
      </w:r>
      <w:r>
        <w:rPr>
          <w:color w:val="ff0000"/>
        </w:rPr>
        <w:t xml:space="preserve">يغتابني ظلما ولا ذنب لي</w:t>
      </w:r>
    </w:p>
    <w:p/>
    <w:p>
      <w:pPr>
        <w:jc w:val="center"/>
      </w:pPr>
      <w:r>
        <w:rPr>
          <w:color w:val="ff0000"/>
        </w:rPr>
        <w:t xml:space="preserve">يلحظني شزرا إذا جئته</w:t>
      </w:r>
      <w:r>
        <w:rPr>
          <w:color w:val="ff0000"/>
        </w:rPr>
        <w:t xml:space="preserve">      </w:t>
      </w:r>
      <w:r>
        <w:rPr>
          <w:color w:val="ff0000"/>
        </w:rPr>
        <w:t xml:space="preserve">كأنني جئت لأخصي علي</w:t>
      </w:r>
    </w:p>
    <w:p/>
    <w:p>
      <w:pPr/>
      <w:r>
        <w:rPr/>
        <w:t xml:space="preserve">وقال محمد بن مغيث:</w:t>
      </w:r>
    </w:p>
    <w:p/>
    <w:p>
      <w:pPr>
        <w:jc w:val="center"/>
      </w:pPr>
      <w:r>
        <w:rPr>
          <w:color w:val="ff0000"/>
        </w:rPr>
        <w:t xml:space="preserve">لا عد منا عميرة ابنة كف</w:t>
      </w:r>
      <w:r>
        <w:rPr>
          <w:color w:val="ff0000"/>
        </w:rPr>
        <w:t xml:space="preserve">      </w:t>
      </w:r>
      <w:r>
        <w:rPr>
          <w:color w:val="ff0000"/>
        </w:rPr>
        <w:t xml:space="preserve">إنها تسعد المحب الشجيا</w:t>
      </w:r>
    </w:p>
    <w:p/>
    <w:p>
      <w:pPr>
        <w:jc w:val="center"/>
      </w:pPr>
      <w:r>
        <w:rPr>
          <w:color w:val="ff0000"/>
        </w:rPr>
        <w:t xml:space="preserve">نقدها الريق ثم لا مهر إلا</w:t>
      </w:r>
      <w:r>
        <w:rPr>
          <w:color w:val="ff0000"/>
        </w:rPr>
        <w:t xml:space="preserve">      </w:t>
      </w:r>
      <w:r>
        <w:rPr>
          <w:color w:val="ff0000"/>
        </w:rPr>
        <w:t xml:space="preserve">دلو ماء إن لم تكن دهريا</w:t>
      </w:r>
    </w:p>
    <w:p/>
    <w:p>
      <w:pPr/>
      <w:r>
        <w:rPr/>
        <w:t xml:space="preserve">وشاجر شيلون المصاحفي يوما وعيره فقال أبياتا شافهه ببعضها وهي:</w:t>
      </w:r>
    </w:p>
    <w:p/>
    <w:p>
      <w:pPr/>
      <w:r>
        <w:rPr/>
        <w:t xml:space="preserve">#من أفسد القصر من أفنى خزائنهفقال شيلون: أنا، فقال:</w:t>
      </w:r>
    </w:p>
    <w:p/>
    <w:p>
      <w:pPr/>
      <w:r>
        <w:rPr/>
        <w:t xml:space="preserve">#من صير العود قنطارا بدينارفقال: أنا، فقال:</w:t>
      </w:r>
    </w:p>
    <w:p/>
    <w:p>
      <w:pPr/>
      <w:r>
        <w:rPr/>
        <w:t xml:space="preserve">#من لا يصلي وإن صلى فمن نجسفقال له: أنت، فقال:</w:t>
      </w:r>
    </w:p>
    <w:p/>
    <w:p>
      <w:pPr/>
      <w:r>
        <w:rPr/>
        <w:t xml:space="preserve">#من يستخف بحق الخالق الباريفقال له: أبوك، فسكت عن باقي الأبيات منقطعا. ومن قوله في قرهب يهجوه وقيل إنها لغيره:</w:t>
      </w:r>
    </w:p>
    <w:p/>
    <w:p>
      <w:pPr>
        <w:jc w:val="center"/>
      </w:pPr>
      <w:r>
        <w:rPr>
          <w:color w:val="ff0000"/>
        </w:rPr>
        <w:t xml:space="preserve">سلوا الذي سمى الفتى قرهبا</w:t>
      </w:r>
      <w:r>
        <w:rPr>
          <w:color w:val="ff0000"/>
        </w:rPr>
        <w:t xml:space="preserve">      </w:t>
      </w:r>
      <w:r>
        <w:rPr>
          <w:color w:val="ff0000"/>
        </w:rPr>
        <w:t xml:space="preserve">أكان عمدا أم كما نجما</w:t>
      </w:r>
    </w:p>
    <w:p/>
    <w:p>
      <w:pPr>
        <w:jc w:val="center"/>
      </w:pPr>
      <w:r>
        <w:rPr>
          <w:color w:val="ff0000"/>
        </w:rPr>
        <w:t xml:space="preserve">عمري لقد أغربت في شتمه</w:t>
      </w:r>
      <w:r>
        <w:rPr>
          <w:color w:val="ff0000"/>
        </w:rPr>
        <w:t xml:space="preserve">      </w:t>
      </w:r>
      <w:r>
        <w:rPr>
          <w:color w:val="ff0000"/>
        </w:rPr>
        <w:t xml:space="preserve">إن كنت حاولت له شتما</w:t>
      </w:r>
    </w:p>
    <w:p/>
    <w:p>
      <w:pPr>
        <w:jc w:val="center"/>
      </w:pPr>
      <w:r>
        <w:rPr>
          <w:color w:val="ff0000"/>
        </w:rPr>
        <w:t xml:space="preserve">هل هو إلا النصف من شتمه</w:t>
      </w:r>
      <w:r>
        <w:rPr>
          <w:color w:val="ff0000"/>
        </w:rPr>
        <w:t xml:space="preserve">      </w:t>
      </w:r>
      <w:r>
        <w:rPr>
          <w:color w:val="ff0000"/>
        </w:rPr>
        <w:t xml:space="preserve">ونبحة الكلب فقد تما</w:t>
      </w:r>
    </w:p>
    <w:p/>
    <w:p>
      <w:pPr/>
      <w:r>
        <w:rPr/>
        <w:t xml:space="preserve">توفي ابن مغيث آخر سنة ثلاث وأربع مائة وقد بلغ الخمسين والسن ظاهرة عليه. </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2026-07-03T23:43:33+03:00</dcterms:created>
  <dcterms:modified xsi:type="dcterms:W3CDTF">2026-07-03T23:43:33+03:00</dcterms:modified>
</cp:coreProperties>
</file>

<file path=docProps/custom.xml><?xml version="1.0" encoding="utf-8"?>
<Properties xmlns="http://schemas.openxmlformats.org/officeDocument/2006/custom-properties" xmlns:vt="http://schemas.openxmlformats.org/officeDocument/2006/docPropsVTypes"/>
</file>