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فليح بن سليمان
</w:t>
      </w:r>
    </w:p>
    <w:p>
      <w:pPr>
        <w:jc w:val="start"/>
        <w:bidi/>
      </w:pPr>
      <w:r>
        <w:rPr>
          <w:rFonts w:ascii="arial" w:hAnsi="arial" w:eastAsia="arial" w:cs="arial"/>
          <w:sz w:val="28"/>
          <w:szCs w:val="28"/>
          <w:b w:val="1"/>
          <w:bCs w:val="1"/>
          <w:rtl/>
        </w:rPr>
        <w:t xml:space="preserve">محمد بن فليح بن سليمان
</w:t>
      </w:r>
    </w:p>
    <w:p>
      <w:pPr/>
      <w:r>
        <w:rPr/>
        <w:t xml:space="preserve">محمد بن فليح بن سليمان قال العقيلي: لا يتابع على بعض حديثه.</w:t>
      </w:r>
    </w:p>
    <w:p/>
    <w:p>
      <w:pPr/>
      <w:r>
        <w:rPr/>
        <w:t xml:space="preserve">قال الشيخ شمس الدين: كثير من الثقات قد تفردوا ويصح أن يقال فيهم لا يتابعون على بعض حديثهم، انتهى. وقد روى عنه البخاري والنسائي وابن ماجه.</w:t>
      </w:r>
    </w:p>
    <w:p/>
    <w:p>
      <w:pPr/>
      <w:r>
        <w:rPr/>
        <w:t xml:space="preserve">توفي سنة سبع وتسعين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فليح بن سليمان أبو عبد الله الأسلمي
</w:t>
      </w:r>
    </w:p>
    <w:p>
      <w:pPr/>
      <w:r>
        <w:rPr/>
        <w:t xml:space="preserve">محمد بن فليح بن سليمان أبو عبد الله الأسلمي من متقني أهل الحجاز ممن سمع مع أبيه الحديث الكثير ولحق المشايخ معه مات سنة سبع وتسعين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فليح
</w:t>
      </w:r>
    </w:p>
    <w:p>
      <w:pPr/>
      <w:r>
        <w:rPr/>
        <w:t xml:space="preserve">محمد بن فليح [خ، س، ق] بن سليمان المدني.</w:t>
      </w:r>
    </w:p>
    <w:p/>
    <w:p>
      <w:pPr/>
      <w:r>
        <w:rPr/>
        <w:t xml:space="preserve">سمع موسى بن عقبة، وهشام بن عروة.</w:t>
      </w:r>
    </w:p>
    <w:p/>
    <w:p>
      <w:pPr/>
      <w:r>
        <w:rPr/>
        <w:t xml:space="preserve">وعنه إبراهيم بن المنذر، ومحمد بن إسحاق المسيبى، وجماعة.</w:t>
      </w:r>
    </w:p>
    <w:p/>
    <w:p>
      <w:pPr/>
      <w:r>
        <w:rPr/>
        <w:t xml:space="preserve">قال أبو حاتم: ما به بأس.</w:t>
      </w:r>
    </w:p>
    <w:p/>
    <w:p>
      <w:pPr/>
      <w:r>
        <w:rPr/>
        <w:t xml:space="preserve">وليس بذاك القوى.</w:t>
      </w:r>
    </w:p>
    <w:p/>
    <w:p>
      <w:pPr/>
      <w:r>
        <w:rPr/>
        <w:t xml:space="preserve">وقال البخاري: مات سنة سبع وتسعين ومائة.</w:t>
      </w:r>
    </w:p>
    <w:p/>
    <w:p>
      <w:pPr/>
      <w:r>
        <w:rPr/>
        <w:t xml:space="preserve">ووثقه بعضهم، وهو أوثق من أبيه.</w:t>
      </w:r>
    </w:p>
    <w:p/>
    <w:p>
      <w:pPr/>
      <w:r>
        <w:rPr/>
        <w:t xml:space="preserve">وقال معاوية بن صالح، عن ابن معين: ليس بثقة.</w:t>
      </w:r>
    </w:p>
    <w:p/>
    <w:p>
      <w:pPr/>
      <w:r>
        <w:rPr/>
        <w:t xml:space="preserve">[وقال أبو حاتم: ليس بقوي، لا يعجبني حديثه.</w:t>
      </w:r>
    </w:p>
    <w:p/>
    <w:p>
      <w:pPr/>
      <w:r>
        <w:rPr/>
        <w:t xml:space="preserve">وروى أحمد بن أبي خيثمة، عن ابن معين: ثقة، قد كتبت عنه] .</w:t>
      </w:r>
    </w:p>
    <w:p>
      <w:pPr>
        <w:jc w:val="start"/>
        <w:bidi/>
      </w:pPr>
      <w:r>
        <w:rPr>
          <w:sz w:val="24"/>
          <w:szCs w:val="24"/>
          <w:b w:val="1"/>
          <w:bCs w:val="1"/>
          <w:rtl/>
        </w:rPr>
        <w:t xml:space="preserve">
ميزان الاعتدال في نقد الرجال،(دار المعرفة للطباعة والنشر، بيروت - لبنان،1963،ط 1،ج 4،ص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فليح بن سليمان
</w:t>
      </w:r>
    </w:p>
    <w:p>
      <w:pPr/>
      <w:r>
        <w:rPr/>
        <w:t xml:space="preserve">محمد بن فليح بن سليمان: ثقة، قال أبو حاتم: ليس بذاك القوي. -خ، س، ق-</w:t>
      </w:r>
    </w:p>
    <w:p>
      <w:pPr>
        <w:jc w:val="start"/>
        <w:bidi/>
      </w:pPr>
      <w:r>
        <w:rPr>
          <w:sz w:val="24"/>
          <w:szCs w:val="24"/>
          <w:b w:val="1"/>
          <w:bCs w:val="1"/>
          <w:rtl/>
        </w:rPr>
        <w:t xml:space="preserve">
ديوان الضعفاء،(مكتبة النهضة الحديثة - مكة،1967،ط 2،ج 1،ص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فليح بن سليمان، الأسلمي، المديني 
</w:t>
      </w:r>
    </w:p>
    <w:p>
      <w:pPr/>
      <w:r>
        <w:rPr/>
        <w:t xml:space="preserve">محمد بن فليح بن سليمان، الأسلمي، المديني. </w:t>
      </w:r>
    </w:p>
    <w:p/>
    <w:p>
      <w:pPr/>
      <w:r>
        <w:rPr/>
        <w:t xml:space="preserve">سمع موسى بن عقبة، وأباه، وعبيد الله بن عمر، وابن حرملة.</w:t>
      </w:r>
    </w:p>
    <w:p/>
    <w:p>
      <w:pPr/>
      <w:r>
        <w:rPr/>
        <w:t xml:space="preserve">وقال بعضهم: الخزاعي، أبو عبد الله.</w:t>
      </w:r>
    </w:p>
    <w:p/>
    <w:p>
      <w:pPr/>
      <w:r>
        <w:rPr/>
        <w:t xml:space="preserve">ويقال: مولى أسلم.</w:t>
      </w:r>
    </w:p>
    <w:p/>
    <w:p>
      <w:pPr/>
      <w:r>
        <w:rPr/>
        <w:t xml:space="preserve">قال الفروي: مات سنة سبع وتسعين.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فليح بن سليمان
</w:t>
      </w:r>
    </w:p>
    <w:p>
      <w:pPr/>
      <w:r>
        <w:rPr/>
        <w:t xml:space="preserve">محمد بن فليح بن سليمان </w:t>
      </w:r>
    </w:p>
    <w:p/>
    <w:p>
      <w:pPr/>
      <w:r>
        <w:rPr/>
        <w:t xml:space="preserve">عن هشام بن عروة وموسى بن عقبة وعنه إبراهيم بن المنذر وهارون بن موسى الفروي لينه بن معين توفي 197 خ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فليح بن سليمان
</w:t>
      </w:r>
    </w:p>
    <w:p>
      <w:pPr/>
      <w:r>
        <w:rPr/>
        <w:t xml:space="preserve">محمد بن فليح بن سليمان</w:t>
      </w:r>
    </w:p>
    <w:p>
      <w:pPr>
        <w:jc w:val="start"/>
        <w:bidi/>
      </w:pPr>
      <w:r>
        <w:rPr>
          <w:sz w:val="24"/>
          <w:szCs w:val="24"/>
          <w:b w:val="1"/>
          <w:bCs w:val="1"/>
          <w:rtl/>
        </w:rPr>
        <w:t xml:space="preserve">
المعين في طبقات المحدثين،(دار الفرقان، عمان - الأردن،1984،ط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فليح بن سليمان الأسلمي 
</w:t>
      </w:r>
    </w:p>
    <w:p>
      <w:pPr/>
      <w:r>
        <w:rPr/>
        <w:t xml:space="preserve">(خ س ق) محمد بن فليح بن سليمان الأسلمي ويقال: الخزاعي أبو عبد الله المكي. </w:t>
      </w:r>
    </w:p>
    <w:p/>
    <w:p>
      <w:pPr/>
      <w:r>
        <w:rPr/>
        <w:t xml:space="preserve">كذا ذكره المزي، وقد نبهنا على وهمه في ترجمة فليح، وبينا أن أسلم بن أفصى بطن من خزاعة، والله تعالى أعلم.</w:t>
      </w:r>
    </w:p>
    <w:p/>
    <w:p>
      <w:pPr/>
      <w:r>
        <w:rPr/>
        <w:t xml:space="preserve">وفي كتاب ’’ الجرح والتعديل ’’ عن الدارقطني: محمد بن فليح بن سليمان ثقة.</w:t>
      </w:r>
    </w:p>
    <w:p/>
    <w:p>
      <w:pPr/>
      <w:r>
        <w:rPr/>
        <w:t xml:space="preserve">وفي ’’ تاريخ البخاري ’’: يقال مولى أسلم، مدني.</w:t>
      </w:r>
    </w:p>
    <w:p/>
    <w:p>
      <w:pPr/>
      <w:r>
        <w:rPr/>
        <w:t xml:space="preserve">ولما ذكره الحافظ أحمد بن مردويه في كتابه ’’ أولاد المحدثين ’’ قال: مدني مات سنة سبع وتسعين ومائة. وكذا ذكره في المدنيين الكلاباذي، وأبو الوليد وغيرهما ولم أر من نسبه مكيا، والله أعلم فينظر.</w:t>
      </w:r>
    </w:p>
    <w:p/>
    <w:p>
      <w:pPr/>
      <w:r>
        <w:rPr/>
        <w:t xml:space="preserve">وفي قول المزي – ومن خط المهندس وتصحيحه وضبطه -: قال البخاري عن عبيد الله بن هارون الفروي: مات سنة سبع وتسعين نظر، والذي في تاريخه [ق 19/ب] الأوسط ونقله عنه أبو الوليد، والقراب، وغيرهما: هارون بن عبد الله الفروي ولم أر من قال: عبيد الله بن هارون، وكأنه انقلب على الناسخ على أنه المهندس،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فليح بن سليمان أبو عبد الله الأسلمي
</w:t>
      </w:r>
    </w:p>
    <w:p>
      <w:pPr/>
      <w:r>
        <w:rPr/>
        <w:t xml:space="preserve">محمد بن فليح بن سليمان أبو عبد الله الأسلمي </w:t>
      </w:r>
    </w:p>
    <w:p/>
    <w:p>
      <w:pPr/>
      <w:r>
        <w:rPr/>
        <w:t xml:space="preserve">من أهل المدينة</w:t>
      </w:r>
    </w:p>
    <w:p/>
    <w:p>
      <w:pPr/>
      <w:r>
        <w:rPr/>
        <w:t xml:space="preserve">يروي عن الزهري روى عنه إبراهيم بن المنذر الحزامي مات في ذي القعدة سنة سبع وتسعين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فليح بن سليمان أبو عبد الله الأسلمي
</w:t>
      </w:r>
    </w:p>
    <w:p>
      <w:pPr/>
      <w:r>
        <w:rPr/>
        <w:t xml:space="preserve">محمد بن فليح بن سليمان أبو عبد الله الأسلمي </w:t>
      </w:r>
    </w:p>
    <w:p/>
    <w:p>
      <w:pPr/>
      <w:r>
        <w:rPr/>
        <w:t xml:space="preserve">يروي عن موسى بن عقبة قال يحيى ليس بثقة وقال أبو حاتم الرازي ليس بذاك القوي</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فليح بن سليمان
</w:t>
      </w:r>
    </w:p>
    <w:p>
      <w:pPr/>
      <w:r>
        <w:rPr/>
        <w:t xml:space="preserve">محمد بن فليح بن سليمان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فليح بن سليمان الأسلمي أبو عبد الله
</w:t>
      </w:r>
    </w:p>
    <w:p>
      <w:pPr/>
      <w:r>
        <w:rPr/>
        <w:t xml:space="preserve">محمد بن فليح بن سليمان الأسلمي أبو عبد الله </w:t>
      </w:r>
    </w:p>
    <w:p/>
    <w:p>
      <w:pPr/>
      <w:r>
        <w:rPr/>
        <w:t xml:space="preserve">روى عن موسى بن عقبة وعمرو مولى الطلب وعمر بن إسحاق وأبيه روى عنه إبراهيم بن المنذر والمسيبي وابن أبي علقمة الفروي ومحمد بن يعقوب الزبيري وأبو سعيد الأشج سمعت أبي يقول ذلك نا عبد الرحمن حدثني أبي نا معاوية بن صالح بن عبيد الله الدمشقي قال سمعت يحيى بن معين يقول فليح بن سليمان ليس بثقة ولا ابنه نا عبد الرحمن قال سمعت أبي يقول كان يحيى بن معين يحمل على محمد بن فليح بن سليمان فقلت لأبي فما قولك فيه قال ما به بأس ليس بذاك القوي.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2026-07-04T05:49:51+03:00</dcterms:created>
  <dcterms:modified xsi:type="dcterms:W3CDTF">2026-07-04T05:49:51+03:00</dcterms:modified>
</cp:coreProperties>
</file>

<file path=docProps/custom.xml><?xml version="1.0" encoding="utf-8"?>
<Properties xmlns="http://schemas.openxmlformats.org/officeDocument/2006/custom-properties" xmlns:vt="http://schemas.openxmlformats.org/officeDocument/2006/docPropsVTypes"/>
</file>