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البصرة الكاتب محمد بن الفضل الكاتب المعروف بالبصرة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البصرة الكاتب محمد بن الفضل الكاتب المعروف بالبصرة
</w:t>
      </w:r>
    </w:p>
    <w:p>
      <w:pPr/>
      <w:r>
        <w:rPr/>
        <w:t xml:space="preserve">البصرة الكاتب محمد بن الفضل الكاتب المعروف بالبصرة كان يعاشر أبا هفان ومحمد بن مكرم واليعقوبي وأبا علي البصير وأبا العيناء.</w:t>
      </w:r>
    </w:p>
    <w:p/>
    <w:p>
      <w:pPr/>
      <w:r>
        <w:rPr/>
        <w:t xml:space="preserve">قال في سديف غلام ابن مكرم:</w:t>
      </w:r>
    </w:p>
    <w:p/>
    <w:p>
      <w:pPr>
        <w:jc w:val="center"/>
      </w:pPr>
      <w:r>
        <w:rPr>
          <w:color w:val="ff0000"/>
        </w:rPr>
        <w:t xml:space="preserve">أحبك ما حييت وما حييتا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برغمك إن كرهت وإن هويتا</w:t>
      </w:r>
    </w:p>
    <w:p/>
    <w:p>
      <w:pPr>
        <w:jc w:val="center"/>
      </w:pPr>
      <w:r>
        <w:rPr>
          <w:color w:val="ff0000"/>
        </w:rPr>
        <w:t xml:space="preserve">وأصبر إن جفوت ولا أبالي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غضبت من المحبة أو رضيتا</w:t>
      </w:r>
    </w:p>
    <w:p/>
    <w:p>
      <w:pPr>
        <w:jc w:val="center"/>
      </w:pPr>
      <w:r>
        <w:rPr>
          <w:color w:val="ff0000"/>
        </w:rPr>
        <w:t xml:space="preserve">وأسعى في الذي تهواه جهدي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فكن لي، مت قبلك، كيف شيتا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2026-07-04T06:56:27+03:00</dcterms:created>
  <dcterms:modified xsi:type="dcterms:W3CDTF">2026-07-04T06:56:27+03:00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