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 الأرمنتي محمد بن عيسى بن جعفر الهاشمي الأرمنتي جمال الدين هو أخو شرف الدين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 الأرمنتي محمد بن عيسى بن جعفر الهاشمي الأرمنتي جمال الدين هو أخو شرف الدين يونس
</w:t>
      </w:r>
    </w:p>
    <w:p>
      <w:pPr/>
      <w:r>
        <w:rPr/>
        <w:t xml:space="preserve">جمال الدين الأرمنتي محمد بن عيسى بن جعفر الهاشمي الأرمنتي جمال الدين هو أخو شرف الدين يونس قال الفاضل كمال الدين جعفر الأدفوي: كان من الفقهاء الأخيار والقضاة الحكام، تولى الحكم بدشنا واتفق أن قاضي قوص شرف الدين ابن عتيق قال مرة: كل تائب لي عدل، فاتفق أن جمال الدين هذا اجتاز بسوق الوراقين فقال له بعض الشهود: اشهد معي في هذه الورقة، فشهد معه ولم يكن جلس قبل ذلك فبلغت ابن عتيق فنهره بحضرة الجماعة، فقال: سيدنا قال: كل نائب لي عدل، فقال: قلت ذلك تعظيما لكم ما أذنت في الجلوس، فقام من المجلس ومخط دما وتوفي ن وقته، قال: حكى لي ذلك جماعة.</w:t>
      </w:r>
    </w:p>
    <w:p/>
    <w:p>
      <w:pPr/>
      <w:r>
        <w:rPr/>
        <w:t xml:space="preserve">وكانت وفاته سنة اثنتين وتسعين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الأرمنتي جمال الدين
</w:t>
      </w:r>
    </w:p>
    <w:p>
      <w:pPr/>
      <w:r>
        <w:rPr/>
        <w:t xml:space="preserve">الأرمنتي جمال الدين محمد بن عيسى.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2026-07-04T08:02:13+03:00</dcterms:created>
  <dcterms:modified xsi:type="dcterms:W3CDTF">2026-07-04T08:02:13+03:00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