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عيسى الشيخ أبو الحسن الكرجي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عيسى الشيخ أبو الحسن الكرجي
</w:t>
      </w:r>
    </w:p>
    <w:p>
      <w:pPr/>
      <w:r>
        <w:rPr/>
        <w:t xml:space="preserve">محمد بن عيسى الشيخ أبو الحسن الكرجي أورد له الثعالبي في التتمة:</w:t>
      </w:r>
    </w:p>
    <w:p/>
    <w:p>
      <w:pPr>
        <w:jc w:val="center"/>
      </w:pPr>
      <w:r>
        <w:rPr>
          <w:color w:val="ff0000"/>
        </w:rPr>
        <w:t xml:space="preserve">كأن الهلال المستنير وقد بدا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ونجم الثريا واقف فوق هالته</w:t>
      </w:r>
    </w:p>
    <w:p/>
    <w:p>
      <w:pPr>
        <w:jc w:val="center"/>
      </w:pPr>
      <w:r>
        <w:rPr>
          <w:color w:val="ff0000"/>
        </w:rPr>
        <w:t xml:space="preserve">مليك على أعلاه تاج مرصع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ويزهى على من دونه بجلالته</w:t>
      </w:r>
    </w:p>
    <w:p/>
    <w:p>
      <w:pPr/>
      <w:r>
        <w:rPr/>
        <w:t xml:space="preserve">هذا النصف الثاني من الثاني أتى به سدادا من عوز.</w:t>
      </w:r>
    </w:p>
    <w:p/>
    <w:p>
      <w:pPr/>
      <w:r>
        <w:rPr/>
        <w:t xml:space="preserve">وأورد له في حمام مصور:</w:t>
      </w:r>
    </w:p>
    <w:p/>
    <w:p>
      <w:pPr>
        <w:jc w:val="center"/>
      </w:pPr>
      <w:r>
        <w:rPr>
          <w:color w:val="ff0000"/>
        </w:rPr>
        <w:t xml:space="preserve">اعجب ببيت يريك باطنه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جوارحا أرسلت على الوحش</w:t>
      </w:r>
    </w:p>
    <w:p/>
    <w:p>
      <w:pPr>
        <w:jc w:val="center"/>
      </w:pPr>
      <w:r>
        <w:rPr>
          <w:color w:val="ff0000"/>
        </w:rPr>
        <w:t xml:space="preserve">تغدو لصيد الظباء مسرعة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كأنها في غياضها تمشي</w:t>
      </w:r>
    </w:p>
    <w:p/>
    <w:p>
      <w:pPr>
        <w:jc w:val="center"/>
      </w:pPr>
      <w:r>
        <w:rPr>
          <w:color w:val="ff0000"/>
        </w:rPr>
        <w:t xml:space="preserve">طيوره قد تقابلت نسقا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كأنها وقع على العش</w:t>
      </w:r>
    </w:p>
    <w:p/>
    <w:p>
      <w:pPr>
        <w:jc w:val="center"/>
      </w:pPr>
      <w:r>
        <w:rPr>
          <w:color w:val="ff0000"/>
        </w:rPr>
        <w:t xml:space="preserve">فضاؤه طاب فسحة وهوى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مصقل الأرض مؤنق الفرش</w:t>
      </w:r>
    </w:p>
    <w:p/>
    <w:p>
      <w:pPr>
        <w:jc w:val="center"/>
      </w:pPr>
      <w:r>
        <w:rPr>
          <w:color w:val="ff0000"/>
        </w:rPr>
        <w:t xml:space="preserve">وأنت في خلوة مساعدة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تولع بالدلك ثم بالرش</w:t>
      </w:r>
    </w:p>
    <w:p/>
    <w:p>
      <w:pPr/>
      <w:r>
        <w:rPr/>
        <w:t xml:space="preserve">شعر كله جسم خال من روح المعنى ليس بطائل.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2026-07-04T07:55:47+03:00</dcterms:created>
  <dcterms:modified xsi:type="dcterms:W3CDTF">2026-07-04T07:55:47+03:00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