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العشائر ابن التلولي محمد بن علي بن محمد ابن التلولي اللبان أبو العشائر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العشائر ابن التلولي محمد بن علي بن محمد ابن التلولي اللبان أبو العشائر
</w:t>
      </w:r>
    </w:p>
    <w:p>
      <w:pPr/>
      <w:r>
        <w:rPr/>
        <w:t xml:space="preserve">أبو العشائر ابن التلولي محمد بن علي بن محمد ابن التلولي اللبان أبو العشائر من أهل قطفتا.</w:t>
      </w:r>
    </w:p>
    <w:p/>
    <w:p>
      <w:pPr/>
      <w:r>
        <w:rPr/>
        <w:t xml:space="preserve">حفظ القرآن وقرأ بالروايات وتمهذب لابن حنبل وسمع الحديث من جماعة وقرأ الأدب على العشاب وصحب ابن العطار صاحب المخزن.</w:t>
      </w:r>
    </w:p>
    <w:p/>
    <w:p>
      <w:pPr/>
      <w:r>
        <w:rPr/>
        <w:t xml:space="preserve">توفي في محبس ابن عباد ناظر واسط سنة احدى عشرة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2026-07-04T12:02:41+03:00</dcterms:created>
  <dcterms:modified xsi:type="dcterms:W3CDTF">2026-07-04T12:02:41+03:00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