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قرن بن ردمان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قرن بن ردمان
</w:t>
      </w:r>
    </w:p>
    <w:p>
      <w:pPr/>
      <w:r>
        <w:rPr/>
        <w:t xml:space="preserve">قرن بن ردمان  قرن بن ردمان بن ناجية بن مراد: جد جاهلي. من نسله أويس القرني.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2026-05-03T13:57:12+03:00</dcterms:created>
  <dcterms:modified xsi:type="dcterms:W3CDTF">2026-05-03T13:57:12+03:00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