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قحطان
</w:t>
      </w:r>
    </w:p>
    <w:p>
      <w:pPr>
        <w:jc w:val="start"/>
        <w:bidi/>
      </w:pPr>
      <w:r>
        <w:rPr>
          <w:rFonts w:ascii="arial" w:hAnsi="arial" w:eastAsia="arial" w:cs="arial"/>
          <w:sz w:val="28"/>
          <w:szCs w:val="28"/>
          <w:b w:val="1"/>
          <w:bCs w:val="1"/>
          <w:rtl/>
        </w:rPr>
        <w:t xml:space="preserve">قحطان
</w:t>
      </w:r>
    </w:p>
    <w:p>
      <w:pPr/>
      <w:r>
        <w:rPr/>
        <w:t xml:space="preserve">قحطان  قحطان بن عامر بن شالح بن ارفخشذ ابن سام بن نوح: اصل العرب القحطانية، وابو بطون، وكهلان، والتبابعة (ملوك اليمن) واللخميين (ملوك الحيرة) والغسساسنة (ملوك الشام) في الجاهلية. يعده أهل الانساب اول رجال الجيل الثاني من اجيال العرب الثلاثة (العاربة والمتعربة والمستعربة) ويقولون: ان اول من لبس التاج من ملوك اليمن وجزيرةالعرب. كان من سكتن حضرموت، وانتقل إلى ارض صنعاء، فأبتنى فيها، وتبعه الناس فعمرت في ايامه. وهاجم العراق وقاتل بعلوس ملك الاشوريين في عهده، وتوفي في حروبه. وتفرقت سلالته في المشرق والمغرب. واسمه في التوراة ’’ يقطان’’ وعنها اخذ النسابون نسبه وفيه من قال: انه ابن ’’ هود’’ النبي وجعله بعضهم من سلالة ’’ اسماعيل ’’ كعدنان. </w:t>
      </w:r>
    </w:p>
    <w:p>
      <w:pPr>
        <w:jc w:val="start"/>
        <w:bidi/>
      </w:pPr>
      <w:r>
        <w:rPr>
          <w:sz w:val="24"/>
          <w:szCs w:val="24"/>
          <w:b w:val="1"/>
          <w:bCs w:val="1"/>
          <w:rtl/>
        </w:rPr>
        <w:t xml:space="preserve">
الأعلام،(دار العلم للملايين - بيروت،2002،ط 15،ج 5،ص 190)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2026-05-01T15:44:02+03:00</dcterms:created>
  <dcterms:modified xsi:type="dcterms:W3CDTF">2026-05-01T15:44:02+03:00</dcterms:modified>
</cp:coreProperties>
</file>

<file path=docProps/custom.xml><?xml version="1.0" encoding="utf-8"?>
<Properties xmlns="http://schemas.openxmlformats.org/officeDocument/2006/custom-properties" xmlns:vt="http://schemas.openxmlformats.org/officeDocument/2006/docPropsVTypes"/>
</file>