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الصفار
</w:t>
      </w:r>
    </w:p>
    <w:p>
      <w:pPr/>
      <w:r>
        <w:rPr/>
        <w:t xml:space="preserve">الصفار  قاسم بن علي بن محمد بن سليمان الأنصاري البطليوسي، الشهير بالصفار: عالم بالنحو. له (شرح كتاب سيبويه) يقال: إنه أحسن شروحه، رد فيه كثيرا على الشلوبين.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2026-07-21T18:53:33+03:00</dcterms:created>
  <dcterms:modified xsi:type="dcterms:W3CDTF">2026-07-21T18:53:33+03:00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