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الحلاق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الحلاق
</w:t>
      </w:r>
    </w:p>
    <w:p>
      <w:pPr/>
      <w:r>
        <w:rPr/>
        <w:t xml:space="preserve">قاسم الحلاق  قاسم بن صالح بن إسماعيل الحلاق: فاضل، دمشقي. له نظم. صنف رسالة في (مسائل الرضاع) ومنسكا سماه (أعانة الناسك على أداء المناسك) وهو جد الشيخ جمال الدين القاسمي. ولابنه محمد سعيد بن قاسم، كتاب (الثغر الباسم) في سيرته.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2026-05-01T12:53:08+03:00</dcterms:created>
  <dcterms:modified xsi:type="dcterms:W3CDTF">2026-05-01T12:53:08+03:00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