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المطيعي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المطيعي
</w:t>
      </w:r>
    </w:p>
    <w:p>
      <w:pPr/>
      <w:r>
        <w:rPr/>
        <w:t xml:space="preserve">فوزي المطيعي  فوزي (باشا) ابن جورجي المطيعي: وزير، من رجال القانون بمصر. تخرج بمدرسة الحقوق في القاهرة. وعين مستشارا بمحكمة الاستئناف الأهلية، ثم وزيرا للزراعة. له (كنز الاصلاح)، في شرح قانون المتشردين وحمل السلاح- ط) و(شرح قانون العقوبات-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2026-07-20T15:13:06+03:00</dcterms:created>
  <dcterms:modified xsi:type="dcterms:W3CDTF">2026-07-20T15:13:06+03:00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