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
</w:t>
      </w:r>
    </w:p>
    <w:p>
      <w:pPr/>
      <w:r>
        <w:rPr/>
        <w:t xml:space="preserve">شبل  فؤاد بن محمد، شبل: سفير مصري. تخرج بكلية التجارة، وترجم عن الانكليزية (مختصر دراسة التاريخ - ط) لارنولد توينبي. وأصدر كتبا بعنوان (قادة الفكر) منها (أخناتون - ط) و (غاندي - ط) وله كتاب عن (الصين - ط) الجزء الاول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2026-05-01T10:23:07+03:00</dcterms:created>
  <dcterms:modified xsi:type="dcterms:W3CDTF">2026-05-01T10:23:07+03:00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