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فؤاد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فؤاد محمد
</w:t>
      </w:r>
    </w:p>
    <w:p>
      <w:pPr/>
      <w:r>
        <w:rPr/>
        <w:t xml:space="preserve">فؤاد محمد  فؤاد بن محمد احمد، من ال شهاب الدين: ناظم مصري. من أهل (بلقاس) مولده ووفاته فيها. اتم دراسة الحقوق بالقاهرة. له (ديوان- ط) جمعه ابن عمه عبد القادر يوسف شهاب الدين.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2026-05-01T10:30:38+03:00</dcterms:created>
  <dcterms:modified xsi:type="dcterms:W3CDTF">2026-05-01T10:30:38+03:00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