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فؤاد حمزة
</w:t>
      </w:r>
    </w:p>
    <w:p>
      <w:pPr>
        <w:jc w:val="start"/>
        <w:bidi/>
      </w:pPr>
      <w:r>
        <w:rPr>
          <w:rFonts w:ascii="arial" w:hAnsi="arial" w:eastAsia="arial" w:cs="arial"/>
          <w:sz w:val="28"/>
          <w:szCs w:val="28"/>
          <w:b w:val="1"/>
          <w:bCs w:val="1"/>
          <w:rtl/>
        </w:rPr>
        <w:t xml:space="preserve">فؤاد حمزة
</w:t>
      </w:r>
    </w:p>
    <w:p>
      <w:pPr/>
      <w:r>
        <w:rPr/>
        <w:t xml:space="preserve">فؤاد حمزة  فؤاد بن أمين حمزة، أبو سامر: كاتب باحث، شارك في سياسة المملكة العربية السعودية ربع قرن. ولد وتعلم في (عبية) بلبنان. وزاول التعليم في بعض المدارس الحكومية، بدمشق فالقدس. وكان يحسن الإنجليزية، فعين مترجما خاصا للملك عبد العزيز بن عبد الرحمن آل سعود، في الرياض، سنة 1926م. وتقدم عنده، فجعله وكيلا للشؤون الخارجية، فأقام بمكة. ثم أشخصه إلى باريس وزيرا مفوضا، ومنها إلى أنقرة. واستقر بعد ذلك في خدمة الملك (مستشارا) يتنقل معه بين الرياض ومكة. </w:t>
      </w:r>
    </w:p>
    <w:p/>
    <w:p>
      <w:pPr/>
      <w:r>
        <w:rPr/>
        <w:t xml:space="preserve">ثم اشخصه إلى باريس وزيرا مفوضا، ومنها إلى انقرة. واستقر بعد ذلك في خدمة الملك (مستشارا) يتنقل معه بين الرياض ومكة. </w:t>
      </w:r>
    </w:p>
    <w:p/>
    <w:p>
      <w:pPr/>
      <w:r>
        <w:rPr/>
        <w:t xml:space="preserve">وقام برحلات في بعض المهمات إلى اوربا واميركا، فطاف في اكثر بلدانها وتعرف إلى كثير من رجال السياسة فيها. ومنح لقب سفير ثم وزير دولة. واصيب بمرض في القلب عاني منه نوبات شديدة، بضع سنين، فقضى اكثر ايامه الاخيرة في لبنان. وتوفى ببيروت، ودفن في عبية. وكان كثير الدؤوب على العمل فما يكاد ينتهي من عمله الحكومي حتى يتناول بحثا في التاريخ او السياسة يعالجه. وعنى قبيل وفاته بدراسة اثار الجزيرة قبل الاسلام، فكتب اصولا كثيرة ليتها تجمع وتطبع. وله (مذكرات- خ) اطلعني على شيء منها. ومن كتبه (قلب جزيرة العرب- ط) و(البلاد العربية السعودية- ط) و(في بلاد عسير-ط). وهو من اسرة درزية في معروفة بلبنان، اخبرني ثقة حضر وفاته انه اشهده على اعتناقه مذهب أهل السنة. </w:t>
      </w:r>
    </w:p>
    <w:p>
      <w:pPr>
        <w:jc w:val="start"/>
        <w:bidi/>
      </w:pPr>
      <w:r>
        <w:rPr>
          <w:sz w:val="24"/>
          <w:szCs w:val="24"/>
          <w:b w:val="1"/>
          <w:bCs w:val="1"/>
          <w:rtl/>
        </w:rPr>
        <w:t xml:space="preserve">
الأعلام،(دار العلم للملايين - بيروت،2002،ط 15،ج 5،ص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2026-05-01T09:09:39+03:00</dcterms:created>
  <dcterms:modified xsi:type="dcterms:W3CDTF">2026-05-01T09:09:39+03:00</dcterms:modified>
</cp:coreProperties>
</file>

<file path=docProps/custom.xml><?xml version="1.0" encoding="utf-8"?>
<Properties xmlns="http://schemas.openxmlformats.org/officeDocument/2006/custom-properties" xmlns:vt="http://schemas.openxmlformats.org/officeDocument/2006/docPropsVTypes"/>
</file>