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فليتة بن القاسم
</w:t>
      </w:r>
    </w:p>
    <w:p>
      <w:pPr>
        <w:jc w:val="start"/>
        <w:bidi/>
      </w:pPr>
      <w:r>
        <w:rPr>
          <w:rFonts w:ascii="arial" w:hAnsi="arial" w:eastAsia="arial" w:cs="arial"/>
          <w:sz w:val="28"/>
          <w:szCs w:val="28"/>
          <w:b w:val="1"/>
          <w:bCs w:val="1"/>
          <w:rtl/>
        </w:rPr>
        <w:t xml:space="preserve">فليتة بن القاسم
</w:t>
      </w:r>
    </w:p>
    <w:p>
      <w:pPr/>
      <w:r>
        <w:rPr/>
        <w:t xml:space="preserve">فليتة بن القاسم  فليتة بن القاسم بن محمد بن جعفر: شريف حسني، من أمراء مكة. نعته الزبيدي بالأمير الشجاع. ولى مكة بعد وفاة أبيه (سنة 518هـ) واستمر إلى أن توفى فيها. </w:t>
      </w:r>
    </w:p>
    <w:p>
      <w:pPr>
        <w:jc w:val="start"/>
        <w:bidi/>
      </w:pPr>
      <w:r>
        <w:rPr>
          <w:sz w:val="24"/>
          <w:szCs w:val="24"/>
          <w:b w:val="1"/>
          <w:bCs w:val="1"/>
          <w:rtl/>
        </w:rPr>
        <w:t xml:space="preserve">
الأعلام،(دار العلم للملايين - بيروت،2002،ط 15،ج 5،ص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فليتة بن قاسم بن أبي هاشم محمد بن جعفر بن أبي هاشم محمد بن الحسن بن محمد بن موسى بن عبد الله 
</w:t>
      </w:r>
    </w:p>
    <w:p>
      <w:pPr/>
      <w:r>
        <w:rPr/>
        <w:t xml:space="preserve">فليتة بن قاسم بن أبي هاشم محمد بن جعفر بن أبي هاشم محمد بن الحسن بن محمد بن موسى بن عبد الله بن موسى بن عبد الله بن الحسن بن الحسن بن علي بن أبي طالب الحسني: </w:t>
      </w:r>
    </w:p>
    <w:p/>
    <w:p>
      <w:pPr/>
      <w:r>
        <w:rPr/>
        <w:t xml:space="preserve">أمير مكة، هكذا سماه غير واحد، منهم ابن القادسى والذهبي، وبعضهم يقول فيه: أبو فليتة، وممن قال بذلك الذهبي أيضا، وذكر بأنه خلف أباه فأحسن السياسة، وأسقط المكس عن أهل مكة.</w:t>
      </w:r>
    </w:p>
    <w:p/>
    <w:p>
      <w:pPr/>
      <w:r>
        <w:rPr/>
        <w:t xml:space="preserve">وذكر ابن الأثير، أنه كان أعدل من أبيه وأحسن سيرة، فأسقط المكوس وأحسن إلى الناس. انتهى.</w:t>
      </w:r>
    </w:p>
    <w:p/>
    <w:p>
      <w:pPr/>
      <w:r>
        <w:rPr/>
        <w:t xml:space="preserve">وتوفى في يوم السبت الحادي والعشرين من شعبان سنة سبع وعشرين وخمسمائة، وكان له أولاد، منهم: شكر، ومفرج، وموسى، وترجم كل منهم بالأمير، وما عرفت شيئا من حالهم سوى ذلك.</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2026-05-01T09:15:27+03:00</dcterms:created>
  <dcterms:modified xsi:type="dcterms:W3CDTF">2026-05-01T09:15:27+03:00</dcterms:modified>
</cp:coreProperties>
</file>

<file path=docProps/custom.xml><?xml version="1.0" encoding="utf-8"?>
<Properties xmlns="http://schemas.openxmlformats.org/officeDocument/2006/custom-properties" xmlns:vt="http://schemas.openxmlformats.org/officeDocument/2006/docPropsVTypes"/>
</file>