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فاتك بن جياش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فاتك بن جياش
</w:t>
      </w:r>
    </w:p>
    <w:p>
      <w:pPr/>
      <w:r>
        <w:rPr/>
        <w:t xml:space="preserve">فاتك بن جياش  فاتك بن جياش بن نجاح: من ملوك اليمن. ولى بعد وفاة ابيه (سنة 498) وكانت عاصمته زبيد، واستمر إلى ان توفى.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2026-05-01T03:42:24+03:00</dcterms:created>
  <dcterms:modified xsi:type="dcterms:W3CDTF">2026-05-01T03:42:24+03:00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