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غوف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غوف
</w:t>
      </w:r>
    </w:p>
    <w:p>
      <w:pPr/>
      <w:r>
        <w:rPr/>
        <w:t xml:space="preserve">غنم بن غوف  غنم بن غوف بن الخزرج: جد جاهلي. من نسله (بنو الحلبي) وفيهم صحابيون من الانصار.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2026-07-18T20:15:20+03:00</dcterms:created>
  <dcterms:modified xsi:type="dcterms:W3CDTF">2026-07-18T20:15:20+03:00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