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غراب بن ظالم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غراب بن ظالم
</w:t>
      </w:r>
    </w:p>
    <w:p>
      <w:pPr/>
      <w:r>
        <w:rPr/>
        <w:t xml:space="preserve">غراب بن ظالم  غراب بن ظالم بن فزارة: جد جاهلي. قال ابن الاثير: بطن مشهور، منهم (بيهس) الملقب نعامة، واخوته، وربيع بن خلف بن هلال الغرابي،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2026-05-01T01:10:24+03:00</dcterms:created>
  <dcterms:modified xsi:type="dcterms:W3CDTF">2026-05-01T01:10:24+03:00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