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غاضرة بن حبشية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غاضرة بن حبشية
</w:t>
      </w:r>
    </w:p>
    <w:p>
      <w:pPr/>
      <w:r>
        <w:rPr/>
        <w:t xml:space="preserve">غاضرة بن حبشية  غاضرة بن حبشية بن كعب، من خزاعة، من الأزد، من قحطان: جد جاهلي. من نسله عمران بن الحصين.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2026-07-18T17:02:02+03:00</dcterms:created>
  <dcterms:modified xsi:type="dcterms:W3CDTF">2026-07-18T17:02:02+03:00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