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آل خليفة
</w:t>
      </w:r>
    </w:p>
    <w:p>
      <w:pPr>
        <w:jc w:val="start"/>
        <w:bidi/>
      </w:pPr>
      <w:r>
        <w:rPr>
          <w:rFonts w:ascii="arial" w:hAnsi="arial" w:eastAsia="arial" w:cs="arial"/>
          <w:sz w:val="28"/>
          <w:szCs w:val="28"/>
          <w:b w:val="1"/>
          <w:bCs w:val="1"/>
          <w:rtl/>
        </w:rPr>
        <w:t xml:space="preserve">عيسى آل خليفة
</w:t>
      </w:r>
    </w:p>
    <w:p>
      <w:pPr/>
      <w:r>
        <w:rPr/>
        <w:t xml:space="preserve">عيسى آل خليفة  عيسى بن علي بن خليفة بن سلمان بن أحمد، من آل خليفة: أمير البحرين. ولد ونشأ فيها. وانتقل إلى (قطر) بعد مقتل أبيه، فأقام إلى أن اختاره أهل البحرين للإمارة (سنة 1286) على أثر حوادث سيأتي ذكرها في ترجمة عمه (محمد بن خليفة بن سلمان) فعاد، وقام بأعباء الإمارة، في شؤونها الداخلية، وتعهد للإنجليز (سنة 1892 و 1898م) بما أدخله في زمرة محمياتهم. واستمر إلى أن وقع شجار بين نجدي وإيراني جعله الإنجليز سببا لتنحيته عن الحكم، سنة 1341هـ ، (1923م) وتولية ابنه (حمد بن عيسى). وأقام عيسى في البحرين بقية حياته، وتوفى بها. من آثاره (مرفأ) على ساحل المنامة أمر ببنائه سنة 1330هـ ، ومحجر صحى بناه سنة 1327. </w:t>
      </w:r>
    </w:p>
    <w:p>
      <w:pPr>
        <w:jc w:val="start"/>
        <w:bidi/>
      </w:pPr>
      <w:r>
        <w:rPr>
          <w:sz w:val="24"/>
          <w:szCs w:val="24"/>
          <w:b w:val="1"/>
          <w:bCs w:val="1"/>
          <w:rtl/>
        </w:rPr>
        <w:t xml:space="preserve">
الأعلام،(دار العلم للملايين - بيروت،2002،ط 15،ج 5،ص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2026-04-30T22:39:22+03:00</dcterms:created>
  <dcterms:modified xsi:type="dcterms:W3CDTF">2026-04-30T22:39:22+03:00</dcterms:modified>
</cp:coreProperties>
</file>

<file path=docProps/custom.xml><?xml version="1.0" encoding="utf-8"?>
<Properties xmlns="http://schemas.openxmlformats.org/officeDocument/2006/custom-properties" xmlns:vt="http://schemas.openxmlformats.org/officeDocument/2006/docPropsVTypes"/>
</file>