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الخواجي
</w:t>
      </w:r>
    </w:p>
    <w:p>
      <w:pPr/>
      <w:r>
        <w:rPr/>
        <w:t xml:space="preserve">الخواجي  عيسى بن حسين بن عيسى بن أبي القاسم بن أحمد بن علي الخواجي: شريف، من الأمراء. كانت له ولاية (صبياء) باليمن. استمر فيها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2026-07-18T13:52:44+03:00</dcterms:created>
  <dcterms:modified xsi:type="dcterms:W3CDTF">2026-07-18T13:52:44+03:00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