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المحجن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المحجن
</w:t>
      </w:r>
    </w:p>
    <w:p>
      <w:pPr/>
      <w:r>
        <w:rPr/>
        <w:t xml:space="preserve">ذو المحجن  عوف بن عامر بن ربيعة بن عامر بن صعصعة: جد جاهلي. كان يلقب بذي المحجن. من نسله (جعونة) أحد القواد في زمن مروان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2026-04-30T18:55:53+03:00</dcterms:created>
  <dcterms:modified xsi:type="dcterms:W3CDTF">2026-04-30T18:55:53+03:00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