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سعد
</w:t>
      </w:r>
    </w:p>
    <w:p>
      <w:pPr/>
      <w:r>
        <w:rPr/>
        <w:t xml:space="preserve">عوف بن سعد  عوف بن سعد بن ذبيان، من غطفان: جد جاهلي. كان له من الولد (دهمان) و (مرة). فمن نسل دهمان (أبو غطفان) كاتب عثمان بن عفان، وكان من رواة الحديث. وستأتي ترجمة مرة.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2026-07-18T13:01:16+03:00</dcterms:created>
  <dcterms:modified xsi:type="dcterms:W3CDTF">2026-07-18T13:01:16+03:00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