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ثقيف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ثقيف
</w:t>
      </w:r>
    </w:p>
    <w:p>
      <w:pPr/>
      <w:r>
        <w:rPr/>
        <w:t xml:space="preserve">عوف بن ثقيف  عوف بن ثقيف بن منبه، من هوازن، من العدنانية: جد جاهلي. من نسله بطون ومشاهير.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2026-04-30T18:57:44+03:00</dcterms:created>
  <dcterms:modified xsi:type="dcterms:W3CDTF">2026-04-30T18:57:44+03:00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